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97" w:rsidRPr="00284B06" w:rsidRDefault="00136736" w:rsidP="00284B06">
      <w:pPr>
        <w:jc w:val="center"/>
        <w:rPr>
          <w:rFonts w:cstheme="minorHAnsi"/>
          <w:b/>
          <w:color w:val="E36C0A" w:themeColor="accent6" w:themeShade="BF"/>
          <w:sz w:val="28"/>
          <w:szCs w:val="24"/>
        </w:rPr>
      </w:pPr>
      <w:r w:rsidRPr="00284B06">
        <w:rPr>
          <w:rFonts w:cstheme="minorHAnsi"/>
          <w:b/>
          <w:color w:val="E36C0A" w:themeColor="accent6" w:themeShade="BF"/>
          <w:sz w:val="28"/>
          <w:szCs w:val="24"/>
        </w:rPr>
        <w:t>5</w:t>
      </w:r>
      <w:r w:rsidRPr="00284B06">
        <w:rPr>
          <w:rFonts w:cstheme="minorHAnsi"/>
          <w:b/>
          <w:color w:val="E36C0A" w:themeColor="accent6" w:themeShade="BF"/>
          <w:sz w:val="28"/>
          <w:szCs w:val="24"/>
          <w:vertAlign w:val="superscript"/>
        </w:rPr>
        <w:t>th</w:t>
      </w:r>
      <w:r w:rsidRPr="00284B06">
        <w:rPr>
          <w:rFonts w:cstheme="minorHAnsi"/>
          <w:b/>
          <w:color w:val="E36C0A" w:themeColor="accent6" w:themeShade="BF"/>
          <w:sz w:val="28"/>
          <w:szCs w:val="24"/>
        </w:rPr>
        <w:t xml:space="preserve"> CSR Impact Awards 2018- Winners</w:t>
      </w:r>
    </w:p>
    <w:p w:rsidR="009B2438" w:rsidRPr="00284B06" w:rsidRDefault="009B2438" w:rsidP="00284B06">
      <w:pPr>
        <w:jc w:val="both"/>
        <w:rPr>
          <w:rFonts w:cstheme="minorHAnsi"/>
          <w:sz w:val="24"/>
          <w:szCs w:val="24"/>
        </w:rPr>
      </w:pPr>
    </w:p>
    <w:p w:rsidR="009B2438" w:rsidRPr="00284B06" w:rsidRDefault="00C267DE" w:rsidP="00284B06">
      <w:pPr>
        <w:jc w:val="both"/>
        <w:rPr>
          <w:rFonts w:cstheme="minorHAnsi"/>
          <w:sz w:val="24"/>
          <w:szCs w:val="24"/>
        </w:rPr>
      </w:pPr>
      <w:r w:rsidRPr="00284B06">
        <w:rPr>
          <w:rFonts w:cstheme="minorHAnsi"/>
          <w:sz w:val="24"/>
          <w:szCs w:val="24"/>
        </w:rPr>
        <w:t>NGOBOX’s 5th CSR Impact Awards 2018 was held on the sidelines of India CSR Summit 2018 on 24</w:t>
      </w:r>
      <w:r w:rsidRPr="00284B06">
        <w:rPr>
          <w:rFonts w:cstheme="minorHAnsi"/>
          <w:sz w:val="24"/>
          <w:szCs w:val="24"/>
          <w:vertAlign w:val="superscript"/>
        </w:rPr>
        <w:t>th</w:t>
      </w:r>
      <w:r w:rsidRPr="00284B06">
        <w:rPr>
          <w:rFonts w:cstheme="minorHAnsi"/>
          <w:sz w:val="24"/>
          <w:szCs w:val="24"/>
        </w:rPr>
        <w:t xml:space="preserve"> and 25</w:t>
      </w:r>
      <w:r w:rsidRPr="00284B06">
        <w:rPr>
          <w:rFonts w:cstheme="minorHAnsi"/>
          <w:sz w:val="24"/>
          <w:szCs w:val="24"/>
          <w:vertAlign w:val="superscript"/>
        </w:rPr>
        <w:t>th</w:t>
      </w:r>
      <w:r w:rsidRPr="00284B06">
        <w:rPr>
          <w:rFonts w:cstheme="minorHAnsi"/>
          <w:sz w:val="24"/>
          <w:szCs w:val="24"/>
        </w:rPr>
        <w:t xml:space="preserve"> September, </w:t>
      </w:r>
      <w:r w:rsidR="009B2438" w:rsidRPr="00284B06">
        <w:rPr>
          <w:rFonts w:cstheme="minorHAnsi"/>
          <w:sz w:val="24"/>
          <w:szCs w:val="24"/>
        </w:rPr>
        <w:t xml:space="preserve">2018 at J W Marriott, Aerocity, </w:t>
      </w:r>
      <w:proofErr w:type="gramStart"/>
      <w:r w:rsidR="009B2438" w:rsidRPr="00284B06">
        <w:rPr>
          <w:rFonts w:cstheme="minorHAnsi"/>
          <w:sz w:val="24"/>
          <w:szCs w:val="24"/>
        </w:rPr>
        <w:t>New</w:t>
      </w:r>
      <w:proofErr w:type="gramEnd"/>
      <w:r w:rsidR="009B2438" w:rsidRPr="00284B06">
        <w:rPr>
          <w:rFonts w:cstheme="minorHAnsi"/>
          <w:sz w:val="24"/>
          <w:szCs w:val="24"/>
        </w:rPr>
        <w:t xml:space="preserve"> Delhi. It is an initiative of NGOBOX to encourage companies, CSR foundations and CSR implementing agencies to deliver high impacts through CSR projects and adopt multi-stakeholder approach leading to excellence in project outcome. The 5</w:t>
      </w:r>
      <w:r w:rsidR="009B2438" w:rsidRPr="00284B06">
        <w:rPr>
          <w:rFonts w:cstheme="minorHAnsi"/>
          <w:sz w:val="24"/>
          <w:szCs w:val="24"/>
          <w:vertAlign w:val="superscript"/>
        </w:rPr>
        <w:t>th</w:t>
      </w:r>
      <w:r w:rsidR="009B2438" w:rsidRPr="00284B06">
        <w:rPr>
          <w:rFonts w:cstheme="minorHAnsi"/>
          <w:sz w:val="24"/>
          <w:szCs w:val="24"/>
        </w:rPr>
        <w:t xml:space="preserve"> CSR Impact Awards, co-presented by Dalmia Bharat Group recognized 22 exceptional projects in various categories of education, WASH, livelihood, etc out of an overwhelming response of 110 application forms from all over the country.</w:t>
      </w:r>
    </w:p>
    <w:p w:rsidR="00C267DE" w:rsidRPr="00284B06" w:rsidRDefault="00C267DE" w:rsidP="00284B06">
      <w:pPr>
        <w:jc w:val="both"/>
        <w:rPr>
          <w:rFonts w:cstheme="minorHAnsi"/>
          <w:sz w:val="24"/>
          <w:szCs w:val="24"/>
        </w:rPr>
      </w:pPr>
      <w:r w:rsidRPr="00284B06">
        <w:rPr>
          <w:rFonts w:cstheme="minorHAnsi"/>
          <w:sz w:val="24"/>
          <w:szCs w:val="24"/>
        </w:rPr>
        <w:t xml:space="preserve">Present at the awards ceremony were Sh. </w:t>
      </w:r>
      <w:proofErr w:type="spellStart"/>
      <w:r w:rsidRPr="00284B06">
        <w:rPr>
          <w:rFonts w:cstheme="minorHAnsi"/>
          <w:sz w:val="24"/>
          <w:szCs w:val="24"/>
        </w:rPr>
        <w:t>Anant</w:t>
      </w:r>
      <w:proofErr w:type="spellEnd"/>
      <w:r w:rsidRPr="00284B06">
        <w:rPr>
          <w:rFonts w:cstheme="minorHAnsi"/>
          <w:sz w:val="24"/>
          <w:szCs w:val="24"/>
        </w:rPr>
        <w:t xml:space="preserve"> Kumar </w:t>
      </w:r>
      <w:proofErr w:type="spellStart"/>
      <w:r w:rsidRPr="00284B06">
        <w:rPr>
          <w:rFonts w:cstheme="minorHAnsi"/>
          <w:sz w:val="24"/>
          <w:szCs w:val="24"/>
        </w:rPr>
        <w:t>Hegde</w:t>
      </w:r>
      <w:proofErr w:type="spellEnd"/>
      <w:r w:rsidRPr="00284B06">
        <w:rPr>
          <w:rFonts w:cstheme="minorHAnsi"/>
          <w:sz w:val="24"/>
          <w:szCs w:val="24"/>
        </w:rPr>
        <w:t xml:space="preserve">, </w:t>
      </w:r>
      <w:proofErr w:type="spellStart"/>
      <w:r w:rsidRPr="00284B06">
        <w:rPr>
          <w:rFonts w:cstheme="minorHAnsi"/>
          <w:sz w:val="24"/>
          <w:szCs w:val="24"/>
        </w:rPr>
        <w:t>Hon'ble</w:t>
      </w:r>
      <w:proofErr w:type="spellEnd"/>
      <w:r w:rsidRPr="00284B06">
        <w:rPr>
          <w:rFonts w:cstheme="minorHAnsi"/>
          <w:sz w:val="24"/>
          <w:szCs w:val="24"/>
        </w:rPr>
        <w:t xml:space="preserve"> Minister of State, Ministry of Skill Development And Entrepreneurship, Government of India, Dr. </w:t>
      </w:r>
      <w:proofErr w:type="spellStart"/>
      <w:r w:rsidRPr="00284B06">
        <w:rPr>
          <w:rFonts w:cstheme="minorHAnsi"/>
          <w:sz w:val="24"/>
          <w:szCs w:val="24"/>
        </w:rPr>
        <w:t>Satyapal</w:t>
      </w:r>
      <w:proofErr w:type="spellEnd"/>
      <w:r w:rsidRPr="00284B06">
        <w:rPr>
          <w:rFonts w:cstheme="minorHAnsi"/>
          <w:sz w:val="24"/>
          <w:szCs w:val="24"/>
        </w:rPr>
        <w:t xml:space="preserve"> Singh, Minister of State-HRD, Mr. </w:t>
      </w:r>
      <w:proofErr w:type="spellStart"/>
      <w:r w:rsidRPr="00284B06">
        <w:rPr>
          <w:rFonts w:cstheme="minorHAnsi"/>
          <w:sz w:val="24"/>
          <w:szCs w:val="24"/>
        </w:rPr>
        <w:t>Mahendra</w:t>
      </w:r>
      <w:proofErr w:type="spellEnd"/>
      <w:r w:rsidRPr="00284B06">
        <w:rPr>
          <w:rFonts w:cstheme="minorHAnsi"/>
          <w:sz w:val="24"/>
          <w:szCs w:val="24"/>
        </w:rPr>
        <w:t xml:space="preserve"> </w:t>
      </w:r>
      <w:proofErr w:type="spellStart"/>
      <w:r w:rsidRPr="00284B06">
        <w:rPr>
          <w:rFonts w:cstheme="minorHAnsi"/>
          <w:sz w:val="24"/>
          <w:szCs w:val="24"/>
        </w:rPr>
        <w:t>Singhi</w:t>
      </w:r>
      <w:proofErr w:type="spellEnd"/>
      <w:r w:rsidRPr="00284B06">
        <w:rPr>
          <w:rFonts w:cstheme="minorHAnsi"/>
          <w:sz w:val="24"/>
          <w:szCs w:val="24"/>
        </w:rPr>
        <w:t xml:space="preserve">, Group CEO-Cement, Dalmia Cement Ltd, </w:t>
      </w:r>
      <w:proofErr w:type="spellStart"/>
      <w:r w:rsidRPr="00284B06">
        <w:rPr>
          <w:rFonts w:cstheme="minorHAnsi"/>
          <w:sz w:val="24"/>
          <w:szCs w:val="24"/>
        </w:rPr>
        <w:t>Padma</w:t>
      </w:r>
      <w:proofErr w:type="spellEnd"/>
      <w:r w:rsidRPr="00284B06">
        <w:rPr>
          <w:rFonts w:cstheme="minorHAnsi"/>
          <w:sz w:val="24"/>
          <w:szCs w:val="24"/>
        </w:rPr>
        <w:t xml:space="preserve"> </w:t>
      </w:r>
      <w:proofErr w:type="spellStart"/>
      <w:r w:rsidRPr="00284B06">
        <w:rPr>
          <w:rFonts w:cstheme="minorHAnsi"/>
          <w:sz w:val="24"/>
          <w:szCs w:val="24"/>
        </w:rPr>
        <w:t>Shri</w:t>
      </w:r>
      <w:proofErr w:type="spellEnd"/>
      <w:r w:rsidRPr="00284B06">
        <w:rPr>
          <w:rFonts w:cstheme="minorHAnsi"/>
          <w:sz w:val="24"/>
          <w:szCs w:val="24"/>
        </w:rPr>
        <w:t xml:space="preserve"> Mr. </w:t>
      </w:r>
      <w:proofErr w:type="spellStart"/>
      <w:r w:rsidRPr="00284B06">
        <w:rPr>
          <w:rFonts w:cstheme="minorHAnsi"/>
          <w:sz w:val="24"/>
          <w:szCs w:val="24"/>
        </w:rPr>
        <w:t>Sushil</w:t>
      </w:r>
      <w:proofErr w:type="spellEnd"/>
      <w:r w:rsidRPr="00284B06">
        <w:rPr>
          <w:rFonts w:cstheme="minorHAnsi"/>
          <w:sz w:val="24"/>
          <w:szCs w:val="24"/>
        </w:rPr>
        <w:t xml:space="preserve"> Gupta, Chairman and Managing Director, Asian Hotels (West).</w:t>
      </w:r>
      <w:r w:rsidR="009B2438" w:rsidRPr="00284B06">
        <w:rPr>
          <w:rFonts w:cstheme="minorHAnsi"/>
          <w:sz w:val="24"/>
          <w:szCs w:val="24"/>
        </w:rPr>
        <w:t xml:space="preserve"> The applications were reviewed on a prior level by a panel of esteemed jury members coming from distinguished domains of expertise.</w:t>
      </w:r>
    </w:p>
    <w:p w:rsidR="009B2438" w:rsidRPr="00284B06" w:rsidRDefault="009B2438" w:rsidP="00284B06">
      <w:pPr>
        <w:jc w:val="both"/>
        <w:rPr>
          <w:rFonts w:cstheme="minorHAnsi"/>
          <w:b/>
          <w:sz w:val="24"/>
          <w:szCs w:val="24"/>
        </w:rPr>
      </w:pPr>
      <w:r w:rsidRPr="00284B06">
        <w:rPr>
          <w:rFonts w:cstheme="minorHAnsi"/>
          <w:b/>
          <w:sz w:val="24"/>
          <w:szCs w:val="24"/>
        </w:rPr>
        <w:t>The Jury Members were:</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w:t>
      </w:r>
      <w:proofErr w:type="spellStart"/>
      <w:r w:rsidRPr="00284B06">
        <w:rPr>
          <w:rFonts w:cstheme="minorHAnsi"/>
          <w:sz w:val="24"/>
          <w:szCs w:val="24"/>
        </w:rPr>
        <w:t>Abhishek</w:t>
      </w:r>
      <w:proofErr w:type="spellEnd"/>
      <w:r w:rsidRPr="00284B06">
        <w:rPr>
          <w:rFonts w:cstheme="minorHAnsi"/>
          <w:sz w:val="24"/>
          <w:szCs w:val="24"/>
        </w:rPr>
        <w:t xml:space="preserve"> Grover, Head- Community Engagement, </w:t>
      </w:r>
      <w:proofErr w:type="spellStart"/>
      <w:r w:rsidRPr="00284B06">
        <w:rPr>
          <w:rFonts w:cstheme="minorHAnsi"/>
          <w:sz w:val="24"/>
          <w:szCs w:val="24"/>
        </w:rPr>
        <w:t>Rustmojee</w:t>
      </w:r>
      <w:proofErr w:type="spellEnd"/>
      <w:r w:rsidRPr="00284B06">
        <w:rPr>
          <w:rFonts w:cstheme="minorHAnsi"/>
          <w:sz w:val="24"/>
          <w:szCs w:val="24"/>
        </w:rPr>
        <w:t xml:space="preserve"> Academy for Global Careers</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w:t>
      </w:r>
      <w:proofErr w:type="spellStart"/>
      <w:r w:rsidRPr="00284B06">
        <w:rPr>
          <w:rFonts w:cstheme="minorHAnsi"/>
          <w:sz w:val="24"/>
          <w:szCs w:val="24"/>
        </w:rPr>
        <w:t>Abhishek</w:t>
      </w:r>
      <w:proofErr w:type="spellEnd"/>
      <w:r w:rsidRPr="00284B06">
        <w:rPr>
          <w:rFonts w:cstheme="minorHAnsi"/>
          <w:sz w:val="24"/>
          <w:szCs w:val="24"/>
        </w:rPr>
        <w:t xml:space="preserve"> Kumar, CSR Domain expert Head- DNR Foundation, Formerly with Samsung CSR Team</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w:t>
      </w:r>
      <w:proofErr w:type="spellStart"/>
      <w:r w:rsidRPr="00284B06">
        <w:rPr>
          <w:rFonts w:cstheme="minorHAnsi"/>
          <w:sz w:val="24"/>
          <w:szCs w:val="24"/>
        </w:rPr>
        <w:t>Anurag</w:t>
      </w:r>
      <w:proofErr w:type="spellEnd"/>
      <w:r w:rsidRPr="00284B06">
        <w:rPr>
          <w:rFonts w:cstheme="minorHAnsi"/>
          <w:sz w:val="24"/>
          <w:szCs w:val="24"/>
        </w:rPr>
        <w:t xml:space="preserve"> </w:t>
      </w:r>
      <w:proofErr w:type="spellStart"/>
      <w:r w:rsidRPr="00284B06">
        <w:rPr>
          <w:rFonts w:cstheme="minorHAnsi"/>
          <w:sz w:val="24"/>
          <w:szCs w:val="24"/>
        </w:rPr>
        <w:t>Sinha</w:t>
      </w:r>
      <w:proofErr w:type="spellEnd"/>
      <w:r w:rsidRPr="00284B06">
        <w:rPr>
          <w:rFonts w:cstheme="minorHAnsi"/>
          <w:sz w:val="24"/>
          <w:szCs w:val="24"/>
        </w:rPr>
        <w:t>, Lead Development Specialist, Japan International Cooperation Agency (JICA)</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Clement </w:t>
      </w:r>
      <w:proofErr w:type="spellStart"/>
      <w:r w:rsidRPr="00284B06">
        <w:rPr>
          <w:rFonts w:cstheme="minorHAnsi"/>
          <w:sz w:val="24"/>
          <w:szCs w:val="24"/>
        </w:rPr>
        <w:t>Chauvet</w:t>
      </w:r>
      <w:proofErr w:type="spellEnd"/>
      <w:r w:rsidRPr="00284B06">
        <w:rPr>
          <w:rFonts w:cstheme="minorHAnsi"/>
          <w:sz w:val="24"/>
          <w:szCs w:val="24"/>
        </w:rPr>
        <w:t xml:space="preserve"> (VC), Chief of Skills and Business Development, UNDP</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Dr. </w:t>
      </w:r>
      <w:proofErr w:type="spellStart"/>
      <w:r w:rsidRPr="00284B06">
        <w:rPr>
          <w:rFonts w:cstheme="minorHAnsi"/>
          <w:sz w:val="24"/>
          <w:szCs w:val="24"/>
        </w:rPr>
        <w:t>Archana</w:t>
      </w:r>
      <w:proofErr w:type="spellEnd"/>
      <w:r w:rsidRPr="00284B06">
        <w:rPr>
          <w:rFonts w:cstheme="minorHAnsi"/>
          <w:sz w:val="24"/>
          <w:szCs w:val="24"/>
        </w:rPr>
        <w:t xml:space="preserve"> </w:t>
      </w:r>
      <w:proofErr w:type="spellStart"/>
      <w:r w:rsidRPr="00284B06">
        <w:rPr>
          <w:rFonts w:cstheme="minorHAnsi"/>
          <w:sz w:val="24"/>
          <w:szCs w:val="24"/>
        </w:rPr>
        <w:t>Shukla</w:t>
      </w:r>
      <w:proofErr w:type="spellEnd"/>
      <w:r w:rsidRPr="00284B06">
        <w:rPr>
          <w:rFonts w:cstheme="minorHAnsi"/>
          <w:sz w:val="24"/>
          <w:szCs w:val="24"/>
        </w:rPr>
        <w:t xml:space="preserve"> </w:t>
      </w:r>
      <w:proofErr w:type="spellStart"/>
      <w:r w:rsidRPr="00284B06">
        <w:rPr>
          <w:rFonts w:cstheme="minorHAnsi"/>
          <w:sz w:val="24"/>
          <w:szCs w:val="24"/>
        </w:rPr>
        <w:t>Mukherjee</w:t>
      </w:r>
      <w:proofErr w:type="spellEnd"/>
      <w:r w:rsidRPr="00284B06">
        <w:rPr>
          <w:rFonts w:cstheme="minorHAnsi"/>
          <w:sz w:val="24"/>
          <w:szCs w:val="24"/>
        </w:rPr>
        <w:t xml:space="preserve">, Manager, Business Development and Marketing Change Alliance </w:t>
      </w:r>
      <w:proofErr w:type="spellStart"/>
      <w:r w:rsidRPr="00284B06">
        <w:rPr>
          <w:rFonts w:cstheme="minorHAnsi"/>
          <w:sz w:val="24"/>
          <w:szCs w:val="24"/>
        </w:rPr>
        <w:t>Pvt</w:t>
      </w:r>
      <w:proofErr w:type="spellEnd"/>
      <w:r w:rsidRPr="00284B06">
        <w:rPr>
          <w:rFonts w:cstheme="minorHAnsi"/>
          <w:sz w:val="24"/>
          <w:szCs w:val="24"/>
        </w:rPr>
        <w:t xml:space="preserve"> Ltd</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Dr. K </w:t>
      </w:r>
      <w:proofErr w:type="spellStart"/>
      <w:r w:rsidRPr="00284B06">
        <w:rPr>
          <w:rFonts w:cstheme="minorHAnsi"/>
          <w:sz w:val="24"/>
          <w:szCs w:val="24"/>
        </w:rPr>
        <w:t>K</w:t>
      </w:r>
      <w:proofErr w:type="spellEnd"/>
      <w:r w:rsidRPr="00284B06">
        <w:rPr>
          <w:rFonts w:cstheme="minorHAnsi"/>
          <w:sz w:val="24"/>
          <w:szCs w:val="24"/>
        </w:rPr>
        <w:t xml:space="preserve"> </w:t>
      </w:r>
      <w:proofErr w:type="spellStart"/>
      <w:r w:rsidRPr="00284B06">
        <w:rPr>
          <w:rFonts w:cstheme="minorHAnsi"/>
          <w:sz w:val="24"/>
          <w:szCs w:val="24"/>
        </w:rPr>
        <w:t>Upadhyay</w:t>
      </w:r>
      <w:proofErr w:type="spellEnd"/>
      <w:r w:rsidRPr="00284B06">
        <w:rPr>
          <w:rFonts w:cstheme="minorHAnsi"/>
          <w:sz w:val="24"/>
          <w:szCs w:val="24"/>
        </w:rPr>
        <w:t>, Former Head, Corporate Social Responsibility at FICCI</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Dr. </w:t>
      </w:r>
      <w:proofErr w:type="spellStart"/>
      <w:r w:rsidRPr="00284B06">
        <w:rPr>
          <w:rFonts w:cstheme="minorHAnsi"/>
          <w:sz w:val="24"/>
          <w:szCs w:val="24"/>
        </w:rPr>
        <w:t>Ashish</w:t>
      </w:r>
      <w:proofErr w:type="spellEnd"/>
      <w:r w:rsidRPr="00284B06">
        <w:rPr>
          <w:rFonts w:cstheme="minorHAnsi"/>
          <w:sz w:val="24"/>
          <w:szCs w:val="24"/>
        </w:rPr>
        <w:t xml:space="preserve"> </w:t>
      </w:r>
      <w:proofErr w:type="spellStart"/>
      <w:r w:rsidRPr="00284B06">
        <w:rPr>
          <w:rFonts w:cstheme="minorHAnsi"/>
          <w:sz w:val="24"/>
          <w:szCs w:val="24"/>
        </w:rPr>
        <w:t>Sabharwal</w:t>
      </w:r>
      <w:proofErr w:type="spellEnd"/>
      <w:r w:rsidRPr="00284B06">
        <w:rPr>
          <w:rFonts w:cstheme="minorHAnsi"/>
          <w:sz w:val="24"/>
          <w:szCs w:val="24"/>
        </w:rPr>
        <w:t>, Sr. Consultant, Ex Vice President &amp; Regional Director, South East Asia, Smile Train</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w:t>
      </w:r>
      <w:proofErr w:type="spellStart"/>
      <w:r w:rsidRPr="00284B06">
        <w:rPr>
          <w:rFonts w:cstheme="minorHAnsi"/>
          <w:sz w:val="24"/>
          <w:szCs w:val="24"/>
        </w:rPr>
        <w:t>Gaurav</w:t>
      </w:r>
      <w:proofErr w:type="spellEnd"/>
      <w:r w:rsidRPr="00284B06">
        <w:rPr>
          <w:rFonts w:cstheme="minorHAnsi"/>
          <w:sz w:val="24"/>
          <w:szCs w:val="24"/>
        </w:rPr>
        <w:t xml:space="preserve"> </w:t>
      </w:r>
      <w:proofErr w:type="spellStart"/>
      <w:r w:rsidRPr="00284B06">
        <w:rPr>
          <w:rFonts w:cstheme="minorHAnsi"/>
          <w:sz w:val="24"/>
          <w:szCs w:val="24"/>
        </w:rPr>
        <w:t>Kapoor</w:t>
      </w:r>
      <w:proofErr w:type="spellEnd"/>
      <w:r w:rsidRPr="00284B06">
        <w:rPr>
          <w:rFonts w:cstheme="minorHAnsi"/>
          <w:sz w:val="24"/>
          <w:szCs w:val="24"/>
        </w:rPr>
        <w:t>, Sr. Head - Industry Partnership, CSR, Media &amp; Advocacy, NSDC</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Mr. </w:t>
      </w:r>
      <w:proofErr w:type="spellStart"/>
      <w:r w:rsidRPr="00284B06">
        <w:rPr>
          <w:rFonts w:cstheme="minorHAnsi"/>
          <w:sz w:val="24"/>
          <w:szCs w:val="24"/>
        </w:rPr>
        <w:t>Gaurav</w:t>
      </w:r>
      <w:proofErr w:type="spellEnd"/>
      <w:r w:rsidRPr="00284B06">
        <w:rPr>
          <w:rFonts w:cstheme="minorHAnsi"/>
          <w:sz w:val="24"/>
          <w:szCs w:val="24"/>
        </w:rPr>
        <w:t xml:space="preserve"> Shah (VC), Founder and Dean, ISDM</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Isha</w:t>
      </w:r>
      <w:proofErr w:type="spellEnd"/>
      <w:r w:rsidRPr="00284B06">
        <w:rPr>
          <w:rFonts w:cstheme="minorHAnsi"/>
          <w:sz w:val="24"/>
          <w:szCs w:val="24"/>
        </w:rPr>
        <w:t xml:space="preserve"> </w:t>
      </w:r>
      <w:proofErr w:type="spellStart"/>
      <w:r w:rsidRPr="00284B06">
        <w:rPr>
          <w:rFonts w:cstheme="minorHAnsi"/>
          <w:sz w:val="24"/>
          <w:szCs w:val="24"/>
        </w:rPr>
        <w:t>Bhandari</w:t>
      </w:r>
      <w:proofErr w:type="spellEnd"/>
      <w:r w:rsidRPr="00284B06">
        <w:rPr>
          <w:rFonts w:cstheme="minorHAnsi"/>
          <w:sz w:val="24"/>
          <w:szCs w:val="24"/>
        </w:rPr>
        <w:t>, Ex-CEO, Chairperson, Sun Foundation, DSB Foundation</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Padma</w:t>
      </w:r>
      <w:proofErr w:type="spellEnd"/>
      <w:r w:rsidRPr="00284B06">
        <w:rPr>
          <w:rFonts w:cstheme="minorHAnsi"/>
          <w:sz w:val="24"/>
          <w:szCs w:val="24"/>
        </w:rPr>
        <w:t xml:space="preserve"> </w:t>
      </w:r>
      <w:proofErr w:type="spellStart"/>
      <w:r w:rsidRPr="00284B06">
        <w:rPr>
          <w:rFonts w:cstheme="minorHAnsi"/>
          <w:sz w:val="24"/>
          <w:szCs w:val="24"/>
        </w:rPr>
        <w:t>Buggineni</w:t>
      </w:r>
      <w:proofErr w:type="spellEnd"/>
      <w:r w:rsidRPr="00284B06">
        <w:rPr>
          <w:rFonts w:cstheme="minorHAnsi"/>
          <w:sz w:val="24"/>
          <w:szCs w:val="24"/>
        </w:rPr>
        <w:t xml:space="preserve"> (VC), Health &amp; Nutrition Specialist, The World Bank</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Prachi</w:t>
      </w:r>
      <w:proofErr w:type="spellEnd"/>
      <w:r w:rsidRPr="00284B06">
        <w:rPr>
          <w:rFonts w:cstheme="minorHAnsi"/>
          <w:sz w:val="24"/>
          <w:szCs w:val="24"/>
        </w:rPr>
        <w:t xml:space="preserve"> </w:t>
      </w:r>
      <w:proofErr w:type="spellStart"/>
      <w:r w:rsidRPr="00284B06">
        <w:rPr>
          <w:rFonts w:cstheme="minorHAnsi"/>
          <w:sz w:val="24"/>
          <w:szCs w:val="24"/>
        </w:rPr>
        <w:t>Nautiyal</w:t>
      </w:r>
      <w:proofErr w:type="spellEnd"/>
      <w:r w:rsidRPr="00284B06">
        <w:rPr>
          <w:rFonts w:cstheme="minorHAnsi"/>
          <w:sz w:val="24"/>
          <w:szCs w:val="24"/>
        </w:rPr>
        <w:t>, Director, Corporate Partnerships, United Way Mumbai</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Rachna</w:t>
      </w:r>
      <w:proofErr w:type="spellEnd"/>
      <w:r w:rsidRPr="00284B06">
        <w:rPr>
          <w:rFonts w:cstheme="minorHAnsi"/>
          <w:sz w:val="24"/>
          <w:szCs w:val="24"/>
        </w:rPr>
        <w:t xml:space="preserve"> </w:t>
      </w:r>
      <w:proofErr w:type="spellStart"/>
      <w:r w:rsidRPr="00284B06">
        <w:rPr>
          <w:rFonts w:cstheme="minorHAnsi"/>
          <w:sz w:val="24"/>
          <w:szCs w:val="24"/>
        </w:rPr>
        <w:t>Sujay</w:t>
      </w:r>
      <w:proofErr w:type="spellEnd"/>
      <w:r w:rsidRPr="00284B06">
        <w:rPr>
          <w:rFonts w:cstheme="minorHAnsi"/>
          <w:sz w:val="24"/>
          <w:szCs w:val="24"/>
        </w:rPr>
        <w:t>, Senior Technical Advisor, FHI 360, Alive and Thrive Project</w:t>
      </w:r>
    </w:p>
    <w:p w:rsidR="00057A07" w:rsidRPr="00284B06" w:rsidRDefault="00057A07" w:rsidP="00284B06">
      <w:pPr>
        <w:pStyle w:val="ListParagraph"/>
        <w:numPr>
          <w:ilvl w:val="0"/>
          <w:numId w:val="2"/>
        </w:numPr>
        <w:jc w:val="both"/>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Shruti</w:t>
      </w:r>
      <w:proofErr w:type="spellEnd"/>
      <w:r w:rsidRPr="00284B06">
        <w:rPr>
          <w:rFonts w:cstheme="minorHAnsi"/>
          <w:sz w:val="24"/>
          <w:szCs w:val="24"/>
        </w:rPr>
        <w:t xml:space="preserve"> Sharma, Resource Mobilization Manager, International Committee of the Red Cross</w:t>
      </w:r>
    </w:p>
    <w:p w:rsidR="000A2E57" w:rsidRPr="00284B06" w:rsidRDefault="000A2E57" w:rsidP="00284B06">
      <w:pPr>
        <w:pStyle w:val="ListParagraph"/>
        <w:numPr>
          <w:ilvl w:val="0"/>
          <w:numId w:val="2"/>
        </w:numPr>
        <w:jc w:val="both"/>
        <w:rPr>
          <w:rFonts w:cstheme="minorHAnsi"/>
          <w:sz w:val="24"/>
          <w:szCs w:val="24"/>
        </w:rPr>
      </w:pPr>
      <w:proofErr w:type="spellStart"/>
      <w:r w:rsidRPr="00284B06">
        <w:rPr>
          <w:rFonts w:cstheme="minorHAnsi"/>
          <w:sz w:val="24"/>
          <w:szCs w:val="24"/>
        </w:rPr>
        <w:lastRenderedPageBreak/>
        <w:t>Dilip</w:t>
      </w:r>
      <w:proofErr w:type="spellEnd"/>
      <w:r w:rsidRPr="00284B06">
        <w:rPr>
          <w:rFonts w:cstheme="minorHAnsi"/>
          <w:sz w:val="24"/>
          <w:szCs w:val="24"/>
        </w:rPr>
        <w:t xml:space="preserve"> </w:t>
      </w:r>
      <w:proofErr w:type="spellStart"/>
      <w:r w:rsidRPr="00284B06">
        <w:rPr>
          <w:rFonts w:cstheme="minorHAnsi"/>
          <w:sz w:val="24"/>
          <w:szCs w:val="24"/>
        </w:rPr>
        <w:t>Surkar</w:t>
      </w:r>
      <w:proofErr w:type="spellEnd"/>
      <w:r w:rsidRPr="00284B06">
        <w:rPr>
          <w:rFonts w:cstheme="minorHAnsi"/>
          <w:sz w:val="24"/>
          <w:szCs w:val="24"/>
        </w:rPr>
        <w:t xml:space="preserve">, Country Programme Manager-UNDP-GEF/SGP, Executive Director, </w:t>
      </w:r>
      <w:proofErr w:type="spellStart"/>
      <w:r w:rsidRPr="00284B06">
        <w:rPr>
          <w:rFonts w:cstheme="minorHAnsi"/>
          <w:sz w:val="24"/>
          <w:szCs w:val="24"/>
        </w:rPr>
        <w:t>Vikram</w:t>
      </w:r>
      <w:proofErr w:type="spellEnd"/>
      <w:r w:rsidRPr="00284B06">
        <w:rPr>
          <w:rFonts w:cstheme="minorHAnsi"/>
          <w:sz w:val="24"/>
          <w:szCs w:val="24"/>
        </w:rPr>
        <w:t xml:space="preserve"> A Sarabhai Community Science Centre</w:t>
      </w:r>
    </w:p>
    <w:p w:rsidR="000A2E57" w:rsidRPr="00284B06" w:rsidRDefault="000A2E57" w:rsidP="00284B06">
      <w:pPr>
        <w:pStyle w:val="ListParagraph"/>
        <w:numPr>
          <w:ilvl w:val="0"/>
          <w:numId w:val="2"/>
        </w:numPr>
        <w:jc w:val="both"/>
        <w:rPr>
          <w:rFonts w:cstheme="minorHAnsi"/>
          <w:sz w:val="24"/>
          <w:szCs w:val="24"/>
        </w:rPr>
      </w:pPr>
      <w:proofErr w:type="spellStart"/>
      <w:r w:rsidRPr="00284B06">
        <w:rPr>
          <w:rFonts w:cstheme="minorHAnsi"/>
          <w:sz w:val="24"/>
          <w:szCs w:val="24"/>
        </w:rPr>
        <w:t>Swadesh</w:t>
      </w:r>
      <w:proofErr w:type="spellEnd"/>
      <w:r w:rsidRPr="00284B06">
        <w:rPr>
          <w:rFonts w:cstheme="minorHAnsi"/>
          <w:sz w:val="24"/>
          <w:szCs w:val="24"/>
        </w:rPr>
        <w:t xml:space="preserve"> Kumar </w:t>
      </w:r>
      <w:proofErr w:type="spellStart"/>
      <w:r w:rsidRPr="00284B06">
        <w:rPr>
          <w:rFonts w:cstheme="minorHAnsi"/>
          <w:sz w:val="24"/>
          <w:szCs w:val="24"/>
        </w:rPr>
        <w:t>Saxena</w:t>
      </w:r>
      <w:proofErr w:type="spellEnd"/>
      <w:r w:rsidRPr="00284B06">
        <w:rPr>
          <w:rFonts w:cstheme="minorHAnsi"/>
          <w:sz w:val="24"/>
          <w:szCs w:val="24"/>
        </w:rPr>
        <w:t xml:space="preserve">, Head- </w:t>
      </w:r>
      <w:proofErr w:type="spellStart"/>
      <w:r w:rsidRPr="00284B06">
        <w:rPr>
          <w:rFonts w:cstheme="minorHAnsi"/>
          <w:sz w:val="24"/>
          <w:szCs w:val="24"/>
        </w:rPr>
        <w:t>Asmita</w:t>
      </w:r>
      <w:proofErr w:type="spellEnd"/>
      <w:r w:rsidRPr="00284B06">
        <w:rPr>
          <w:rFonts w:cstheme="minorHAnsi"/>
          <w:sz w:val="24"/>
          <w:szCs w:val="24"/>
        </w:rPr>
        <w:t xml:space="preserve"> Project, </w:t>
      </w:r>
      <w:proofErr w:type="spellStart"/>
      <w:r w:rsidRPr="00284B06">
        <w:rPr>
          <w:rFonts w:cstheme="minorHAnsi"/>
          <w:sz w:val="24"/>
          <w:szCs w:val="24"/>
        </w:rPr>
        <w:t>Arvind</w:t>
      </w:r>
      <w:proofErr w:type="spellEnd"/>
      <w:r w:rsidRPr="00284B06">
        <w:rPr>
          <w:rFonts w:cstheme="minorHAnsi"/>
          <w:sz w:val="24"/>
          <w:szCs w:val="24"/>
        </w:rPr>
        <w:t xml:space="preserve"> Ltd.</w:t>
      </w:r>
    </w:p>
    <w:p w:rsidR="000A2E57" w:rsidRPr="00284B06" w:rsidRDefault="000A2E57" w:rsidP="00284B06">
      <w:pPr>
        <w:pStyle w:val="ListParagraph"/>
        <w:numPr>
          <w:ilvl w:val="0"/>
          <w:numId w:val="2"/>
        </w:numPr>
        <w:jc w:val="both"/>
        <w:rPr>
          <w:rFonts w:cstheme="minorHAnsi"/>
          <w:sz w:val="24"/>
          <w:szCs w:val="24"/>
        </w:rPr>
      </w:pPr>
      <w:r w:rsidRPr="00284B06">
        <w:rPr>
          <w:rFonts w:cstheme="minorHAnsi"/>
          <w:sz w:val="24"/>
          <w:szCs w:val="24"/>
        </w:rPr>
        <w:t xml:space="preserve">Dr. </w:t>
      </w:r>
      <w:proofErr w:type="spellStart"/>
      <w:r w:rsidRPr="00284B06">
        <w:rPr>
          <w:rFonts w:cstheme="minorHAnsi"/>
          <w:sz w:val="24"/>
          <w:szCs w:val="24"/>
        </w:rPr>
        <w:t>R.N.Prasad</w:t>
      </w:r>
      <w:proofErr w:type="spellEnd"/>
      <w:r w:rsidRPr="00284B06">
        <w:rPr>
          <w:rFonts w:cstheme="minorHAnsi"/>
          <w:sz w:val="24"/>
          <w:szCs w:val="24"/>
        </w:rPr>
        <w:t xml:space="preserve">, Director, </w:t>
      </w:r>
      <w:proofErr w:type="gramStart"/>
      <w:r w:rsidRPr="00284B06">
        <w:rPr>
          <w:rFonts w:cstheme="minorHAnsi"/>
          <w:sz w:val="24"/>
          <w:szCs w:val="24"/>
        </w:rPr>
        <w:t>The</w:t>
      </w:r>
      <w:proofErr w:type="gramEnd"/>
      <w:r w:rsidRPr="00284B06">
        <w:rPr>
          <w:rFonts w:cstheme="minorHAnsi"/>
          <w:sz w:val="24"/>
          <w:szCs w:val="24"/>
        </w:rPr>
        <w:t xml:space="preserve"> Centre For Entrepreneurship Development (A Govt. Of Gujarat Organization)</w:t>
      </w:r>
    </w:p>
    <w:p w:rsidR="000A2E57" w:rsidRPr="00284B06" w:rsidRDefault="000A2E57" w:rsidP="00284B06">
      <w:pPr>
        <w:pStyle w:val="ListParagraph"/>
        <w:numPr>
          <w:ilvl w:val="0"/>
          <w:numId w:val="2"/>
        </w:numPr>
        <w:jc w:val="both"/>
        <w:rPr>
          <w:rFonts w:cstheme="minorHAnsi"/>
          <w:sz w:val="24"/>
          <w:szCs w:val="24"/>
        </w:rPr>
      </w:pPr>
      <w:r w:rsidRPr="00284B06">
        <w:rPr>
          <w:rFonts w:cstheme="minorHAnsi"/>
          <w:sz w:val="24"/>
          <w:szCs w:val="24"/>
        </w:rPr>
        <w:t xml:space="preserve">Dr. </w:t>
      </w:r>
      <w:proofErr w:type="spellStart"/>
      <w:r w:rsidRPr="00284B06">
        <w:rPr>
          <w:rFonts w:cstheme="minorHAnsi"/>
          <w:sz w:val="24"/>
          <w:szCs w:val="24"/>
        </w:rPr>
        <w:t>Hina</w:t>
      </w:r>
      <w:proofErr w:type="spellEnd"/>
      <w:r w:rsidRPr="00284B06">
        <w:rPr>
          <w:rFonts w:cstheme="minorHAnsi"/>
          <w:sz w:val="24"/>
          <w:szCs w:val="24"/>
        </w:rPr>
        <w:t xml:space="preserve"> Shah, Founder &amp; </w:t>
      </w:r>
      <w:proofErr w:type="spellStart"/>
      <w:r w:rsidRPr="00284B06">
        <w:rPr>
          <w:rFonts w:cstheme="minorHAnsi"/>
          <w:sz w:val="24"/>
          <w:szCs w:val="24"/>
        </w:rPr>
        <w:t>Ceo</w:t>
      </w:r>
      <w:proofErr w:type="spellEnd"/>
      <w:r w:rsidRPr="00284B06">
        <w:rPr>
          <w:rFonts w:cstheme="minorHAnsi"/>
          <w:sz w:val="24"/>
          <w:szCs w:val="24"/>
        </w:rPr>
        <w:t>, ICECD</w:t>
      </w:r>
    </w:p>
    <w:p w:rsidR="000A2E57" w:rsidRPr="00284B06" w:rsidRDefault="000A2E57" w:rsidP="00284B06">
      <w:pPr>
        <w:pStyle w:val="ListParagraph"/>
        <w:numPr>
          <w:ilvl w:val="0"/>
          <w:numId w:val="2"/>
        </w:numPr>
        <w:jc w:val="both"/>
        <w:rPr>
          <w:rFonts w:cstheme="minorHAnsi"/>
          <w:sz w:val="24"/>
          <w:szCs w:val="24"/>
        </w:rPr>
      </w:pPr>
      <w:r w:rsidRPr="00284B06">
        <w:rPr>
          <w:rFonts w:cstheme="minorHAnsi"/>
          <w:sz w:val="24"/>
          <w:szCs w:val="24"/>
        </w:rPr>
        <w:t>Prof. Tara Nair, Professor, Gujarat Institute Of Development Research, Ahmedabad</w:t>
      </w:r>
    </w:p>
    <w:p w:rsidR="000A2E57" w:rsidRPr="00284B06" w:rsidRDefault="000A2E57" w:rsidP="00284B06">
      <w:pPr>
        <w:pStyle w:val="ListParagraph"/>
        <w:numPr>
          <w:ilvl w:val="0"/>
          <w:numId w:val="2"/>
        </w:numPr>
        <w:jc w:val="both"/>
        <w:rPr>
          <w:rFonts w:cstheme="minorHAnsi"/>
          <w:sz w:val="24"/>
          <w:szCs w:val="24"/>
        </w:rPr>
      </w:pPr>
      <w:r w:rsidRPr="00284B06">
        <w:rPr>
          <w:rFonts w:cstheme="minorHAnsi"/>
          <w:sz w:val="24"/>
          <w:szCs w:val="24"/>
        </w:rPr>
        <w:t xml:space="preserve">Prof. H. S. </w:t>
      </w:r>
      <w:proofErr w:type="spellStart"/>
      <w:r w:rsidRPr="00284B06">
        <w:rPr>
          <w:rFonts w:cstheme="minorHAnsi"/>
          <w:sz w:val="24"/>
          <w:szCs w:val="24"/>
        </w:rPr>
        <w:t>Shylendra</w:t>
      </w:r>
      <w:proofErr w:type="spellEnd"/>
      <w:r w:rsidRPr="00284B06">
        <w:rPr>
          <w:rFonts w:cstheme="minorHAnsi"/>
          <w:sz w:val="24"/>
          <w:szCs w:val="24"/>
        </w:rPr>
        <w:t>, Professor, Social Science, Centre For Sustainable Livelihood, And Centre For Rural-Urban Dynamics - Irma</w:t>
      </w:r>
    </w:p>
    <w:p w:rsidR="000A2E57" w:rsidRPr="00284B06" w:rsidRDefault="000A2E57" w:rsidP="00284B06">
      <w:pPr>
        <w:pStyle w:val="ListParagraph"/>
        <w:numPr>
          <w:ilvl w:val="0"/>
          <w:numId w:val="2"/>
        </w:numPr>
        <w:jc w:val="both"/>
        <w:rPr>
          <w:rFonts w:cstheme="minorHAnsi"/>
          <w:sz w:val="24"/>
          <w:szCs w:val="24"/>
        </w:rPr>
      </w:pPr>
      <w:r w:rsidRPr="00284B06">
        <w:rPr>
          <w:rFonts w:cstheme="minorHAnsi"/>
          <w:sz w:val="24"/>
          <w:szCs w:val="24"/>
        </w:rPr>
        <w:t xml:space="preserve">Dr. </w:t>
      </w:r>
      <w:proofErr w:type="spellStart"/>
      <w:r w:rsidRPr="00284B06">
        <w:rPr>
          <w:rFonts w:cstheme="minorHAnsi"/>
          <w:sz w:val="24"/>
          <w:szCs w:val="24"/>
        </w:rPr>
        <w:t>Dinesh</w:t>
      </w:r>
      <w:proofErr w:type="spellEnd"/>
      <w:r w:rsidRPr="00284B06">
        <w:rPr>
          <w:rFonts w:cstheme="minorHAnsi"/>
          <w:sz w:val="24"/>
          <w:szCs w:val="24"/>
        </w:rPr>
        <w:t xml:space="preserve"> </w:t>
      </w:r>
      <w:proofErr w:type="spellStart"/>
      <w:r w:rsidRPr="00284B06">
        <w:rPr>
          <w:rFonts w:cstheme="minorHAnsi"/>
          <w:sz w:val="24"/>
          <w:szCs w:val="24"/>
        </w:rPr>
        <w:t>Awasthi</w:t>
      </w:r>
      <w:proofErr w:type="spellEnd"/>
      <w:r w:rsidRPr="00284B06">
        <w:rPr>
          <w:rFonts w:cstheme="minorHAnsi"/>
          <w:sz w:val="24"/>
          <w:szCs w:val="24"/>
        </w:rPr>
        <w:t>, Former Director, Entrepreneurship Development Institute Of India (EDI), Ahmedabad</w:t>
      </w:r>
    </w:p>
    <w:p w:rsidR="000A2E57" w:rsidRPr="00284B06" w:rsidRDefault="000A2E57" w:rsidP="00284B06">
      <w:pPr>
        <w:pStyle w:val="ListParagraph"/>
        <w:numPr>
          <w:ilvl w:val="0"/>
          <w:numId w:val="2"/>
        </w:numPr>
        <w:shd w:val="clear" w:color="auto" w:fill="FFFFFF"/>
        <w:spacing w:before="100" w:beforeAutospacing="1" w:after="150" w:line="240" w:lineRule="auto"/>
        <w:jc w:val="both"/>
        <w:outlineLvl w:val="0"/>
        <w:rPr>
          <w:rFonts w:cstheme="minorHAnsi"/>
          <w:sz w:val="24"/>
          <w:szCs w:val="24"/>
        </w:rPr>
      </w:pPr>
      <w:r w:rsidRPr="00284B06">
        <w:rPr>
          <w:rFonts w:cstheme="minorHAnsi"/>
          <w:sz w:val="24"/>
          <w:szCs w:val="24"/>
        </w:rPr>
        <w:t xml:space="preserve">Prof. </w:t>
      </w:r>
      <w:proofErr w:type="spellStart"/>
      <w:r w:rsidRPr="00284B06">
        <w:rPr>
          <w:rFonts w:cstheme="minorHAnsi"/>
          <w:sz w:val="24"/>
          <w:szCs w:val="24"/>
        </w:rPr>
        <w:t>Manisha</w:t>
      </w:r>
      <w:proofErr w:type="spellEnd"/>
      <w:r w:rsidRPr="00284B06">
        <w:rPr>
          <w:rFonts w:cstheme="minorHAnsi"/>
          <w:sz w:val="24"/>
          <w:szCs w:val="24"/>
        </w:rPr>
        <w:t xml:space="preserve"> </w:t>
      </w:r>
      <w:proofErr w:type="spellStart"/>
      <w:r w:rsidRPr="00284B06">
        <w:rPr>
          <w:rFonts w:cstheme="minorHAnsi"/>
          <w:sz w:val="24"/>
          <w:szCs w:val="24"/>
        </w:rPr>
        <w:t>Pathak</w:t>
      </w:r>
      <w:proofErr w:type="spellEnd"/>
      <w:r w:rsidRPr="00284B06">
        <w:rPr>
          <w:rFonts w:cstheme="minorHAnsi"/>
          <w:sz w:val="24"/>
          <w:szCs w:val="24"/>
        </w:rPr>
        <w:t xml:space="preserve"> </w:t>
      </w:r>
      <w:proofErr w:type="spellStart"/>
      <w:r w:rsidRPr="00284B06">
        <w:rPr>
          <w:rFonts w:cstheme="minorHAnsi"/>
          <w:sz w:val="24"/>
          <w:szCs w:val="24"/>
        </w:rPr>
        <w:t>Shelat</w:t>
      </w:r>
      <w:proofErr w:type="spellEnd"/>
      <w:r w:rsidRPr="00284B06">
        <w:rPr>
          <w:rFonts w:cstheme="minorHAnsi"/>
          <w:sz w:val="24"/>
          <w:szCs w:val="24"/>
        </w:rPr>
        <w:t xml:space="preserve">, Chair, CDMC, MICA </w:t>
      </w:r>
    </w:p>
    <w:p w:rsidR="000A2E57" w:rsidRPr="00284B06" w:rsidRDefault="000A2E57" w:rsidP="00284B06">
      <w:pPr>
        <w:pStyle w:val="ListParagraph"/>
        <w:numPr>
          <w:ilvl w:val="0"/>
          <w:numId w:val="2"/>
        </w:numPr>
        <w:shd w:val="clear" w:color="auto" w:fill="FFFFFF"/>
        <w:spacing w:before="100" w:beforeAutospacing="1" w:after="150" w:line="240" w:lineRule="auto"/>
        <w:jc w:val="both"/>
        <w:outlineLvl w:val="0"/>
        <w:rPr>
          <w:rFonts w:cstheme="minorHAnsi"/>
          <w:sz w:val="24"/>
          <w:szCs w:val="24"/>
        </w:rPr>
      </w:pPr>
      <w:r w:rsidRPr="00284B06">
        <w:rPr>
          <w:rFonts w:cstheme="minorHAnsi"/>
          <w:sz w:val="24"/>
          <w:szCs w:val="24"/>
        </w:rPr>
        <w:t xml:space="preserve">Mr. Thomas </w:t>
      </w:r>
      <w:proofErr w:type="spellStart"/>
      <w:r w:rsidRPr="00284B06">
        <w:rPr>
          <w:rFonts w:cstheme="minorHAnsi"/>
          <w:sz w:val="24"/>
          <w:szCs w:val="24"/>
        </w:rPr>
        <w:t>Arackaparampil</w:t>
      </w:r>
      <w:proofErr w:type="spellEnd"/>
      <w:r w:rsidRPr="00284B06">
        <w:rPr>
          <w:rFonts w:cstheme="minorHAnsi"/>
          <w:sz w:val="24"/>
          <w:szCs w:val="24"/>
        </w:rPr>
        <w:t>, Country Director, Reach to Teach</w:t>
      </w:r>
    </w:p>
    <w:p w:rsidR="000A2E57" w:rsidRDefault="000E025B" w:rsidP="00284B06">
      <w:pPr>
        <w:pStyle w:val="ListParagraph"/>
        <w:numPr>
          <w:ilvl w:val="0"/>
          <w:numId w:val="2"/>
        </w:numPr>
        <w:shd w:val="clear" w:color="auto" w:fill="FFFFFF"/>
        <w:spacing w:before="100" w:beforeAutospacing="1" w:after="150" w:line="240" w:lineRule="auto"/>
        <w:jc w:val="both"/>
        <w:outlineLvl w:val="0"/>
        <w:rPr>
          <w:rFonts w:cstheme="minorHAnsi"/>
          <w:sz w:val="24"/>
          <w:szCs w:val="24"/>
        </w:rPr>
      </w:pPr>
      <w:r w:rsidRPr="00284B06">
        <w:rPr>
          <w:rFonts w:cstheme="minorHAnsi"/>
          <w:sz w:val="24"/>
          <w:szCs w:val="24"/>
        </w:rPr>
        <w:t xml:space="preserve">Ms. </w:t>
      </w:r>
      <w:proofErr w:type="spellStart"/>
      <w:r w:rsidRPr="00284B06">
        <w:rPr>
          <w:rFonts w:cstheme="minorHAnsi"/>
          <w:sz w:val="24"/>
          <w:szCs w:val="24"/>
        </w:rPr>
        <w:t>Meghna</w:t>
      </w:r>
      <w:proofErr w:type="spellEnd"/>
      <w:r w:rsidRPr="00284B06">
        <w:rPr>
          <w:rFonts w:cstheme="minorHAnsi"/>
          <w:sz w:val="24"/>
          <w:szCs w:val="24"/>
        </w:rPr>
        <w:t xml:space="preserve"> </w:t>
      </w:r>
      <w:proofErr w:type="spellStart"/>
      <w:r w:rsidRPr="00284B06">
        <w:rPr>
          <w:rFonts w:cstheme="minorHAnsi"/>
          <w:sz w:val="24"/>
          <w:szCs w:val="24"/>
        </w:rPr>
        <w:t>Malhotra</w:t>
      </w:r>
      <w:proofErr w:type="spellEnd"/>
      <w:r w:rsidRPr="00284B06">
        <w:rPr>
          <w:rFonts w:cstheme="minorHAnsi"/>
          <w:sz w:val="24"/>
          <w:szCs w:val="24"/>
        </w:rPr>
        <w:t>, Deputy Director, Urban Management Centre</w:t>
      </w:r>
    </w:p>
    <w:p w:rsidR="00284B06" w:rsidRDefault="00284B06" w:rsidP="00284B06">
      <w:pPr>
        <w:shd w:val="clear" w:color="auto" w:fill="FFFFFF"/>
        <w:spacing w:before="100" w:beforeAutospacing="1" w:after="150" w:line="240" w:lineRule="auto"/>
        <w:jc w:val="both"/>
        <w:outlineLvl w:val="0"/>
        <w:rPr>
          <w:rFonts w:cstheme="minorHAnsi"/>
          <w:b/>
          <w:sz w:val="24"/>
          <w:szCs w:val="24"/>
        </w:rPr>
      </w:pPr>
      <w:r w:rsidRPr="00284B06">
        <w:rPr>
          <w:rFonts w:cstheme="minorHAnsi"/>
          <w:b/>
          <w:sz w:val="24"/>
          <w:szCs w:val="24"/>
        </w:rPr>
        <w:t>Winners of Prestigious 5</w:t>
      </w:r>
      <w:r w:rsidRPr="00284B06">
        <w:rPr>
          <w:rFonts w:cstheme="minorHAnsi"/>
          <w:b/>
          <w:sz w:val="24"/>
          <w:szCs w:val="24"/>
          <w:vertAlign w:val="superscript"/>
        </w:rPr>
        <w:t>th</w:t>
      </w:r>
      <w:r w:rsidRPr="00284B06">
        <w:rPr>
          <w:rFonts w:cstheme="minorHAnsi"/>
          <w:b/>
          <w:sz w:val="24"/>
          <w:szCs w:val="24"/>
        </w:rPr>
        <w:t xml:space="preserve"> CSR Impact Awards 2018:</w:t>
      </w:r>
    </w:p>
    <w:p w:rsidR="00284B06" w:rsidRDefault="00284B06" w:rsidP="00284B06">
      <w:pPr>
        <w:shd w:val="clear" w:color="auto" w:fill="FFFFFF"/>
        <w:spacing w:before="100" w:beforeAutospacing="1" w:after="150" w:line="240" w:lineRule="auto"/>
        <w:jc w:val="both"/>
        <w:outlineLvl w:val="0"/>
        <w:rPr>
          <w:rFonts w:cstheme="minorHAnsi"/>
          <w:b/>
          <w:sz w:val="24"/>
          <w:szCs w:val="24"/>
        </w:rPr>
      </w:pPr>
    </w:p>
    <w:tbl>
      <w:tblPr>
        <w:tblW w:w="55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2"/>
        <w:gridCol w:w="2838"/>
        <w:gridCol w:w="2513"/>
        <w:gridCol w:w="2164"/>
      </w:tblGrid>
      <w:tr w:rsidR="004F1FA0" w:rsidRPr="004E31D8" w:rsidTr="00AC1ED9">
        <w:trPr>
          <w:trHeight w:val="643"/>
        </w:trPr>
        <w:tc>
          <w:tcPr>
            <w:tcW w:w="1319" w:type="pct"/>
            <w:shd w:val="clear" w:color="auto" w:fill="E36C0A" w:themeFill="accent6" w:themeFillShade="BF"/>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b/>
                <w:bCs/>
                <w:color w:val="000000"/>
              </w:rPr>
              <w:t>Name of Company (Applicant)</w:t>
            </w:r>
          </w:p>
        </w:tc>
        <w:tc>
          <w:tcPr>
            <w:tcW w:w="1390" w:type="pct"/>
            <w:shd w:val="clear" w:color="auto" w:fill="E36C0A" w:themeFill="accent6" w:themeFillShade="BF"/>
            <w:tcMar>
              <w:top w:w="0" w:type="dxa"/>
              <w:left w:w="108" w:type="dxa"/>
              <w:bottom w:w="0" w:type="dxa"/>
              <w:right w:w="108" w:type="dxa"/>
            </w:tcMar>
            <w:vAlign w:val="center"/>
          </w:tcPr>
          <w:p w:rsidR="004F1FA0" w:rsidRPr="004E31D8" w:rsidRDefault="004F1FA0" w:rsidP="00AC1ED9">
            <w:pPr>
              <w:spacing w:after="0" w:line="240" w:lineRule="auto"/>
              <w:jc w:val="center"/>
              <w:rPr>
                <w:rFonts w:ascii="Tahoma" w:eastAsia="Times New Roman" w:hAnsi="Tahoma" w:cs="Tahoma"/>
                <w:b/>
                <w:bCs/>
                <w:color w:val="000000"/>
              </w:rPr>
            </w:pPr>
            <w:r>
              <w:rPr>
                <w:rFonts w:ascii="Tahoma" w:eastAsia="Times New Roman" w:hAnsi="Tahoma" w:cs="Tahoma"/>
                <w:b/>
                <w:bCs/>
                <w:color w:val="000000"/>
              </w:rPr>
              <w:t>Logo</w:t>
            </w:r>
          </w:p>
        </w:tc>
        <w:tc>
          <w:tcPr>
            <w:tcW w:w="1231" w:type="pct"/>
            <w:shd w:val="clear" w:color="auto" w:fill="E36C0A" w:themeFill="accent6" w:themeFillShade="BF"/>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b/>
                <w:bCs/>
                <w:color w:val="000000"/>
              </w:rPr>
              <w:t>Category</w:t>
            </w:r>
          </w:p>
        </w:tc>
        <w:tc>
          <w:tcPr>
            <w:tcW w:w="1061" w:type="pct"/>
            <w:shd w:val="clear" w:color="auto" w:fill="E36C0A" w:themeFill="accent6" w:themeFillShade="BF"/>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b/>
                <w:bCs/>
                <w:color w:val="000000"/>
              </w:rPr>
              <w:t>Title of Project</w:t>
            </w:r>
          </w:p>
        </w:tc>
      </w:tr>
      <w:tr w:rsidR="004F1FA0" w:rsidRPr="004E31D8" w:rsidTr="00AC1ED9">
        <w:trPr>
          <w:trHeight w:val="1224"/>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Narayana Health</w:t>
            </w:r>
          </w:p>
        </w:tc>
        <w:tc>
          <w:tcPr>
            <w:tcW w:w="1390" w:type="pct"/>
            <w:tcMar>
              <w:top w:w="0" w:type="dxa"/>
              <w:left w:w="108" w:type="dxa"/>
              <w:bottom w:w="0" w:type="dxa"/>
              <w:right w:w="108" w:type="dxa"/>
            </w:tcMar>
            <w:vAlign w:val="center"/>
          </w:tcPr>
          <w:p w:rsidR="004F1FA0" w:rsidRPr="004E31D8" w:rsidRDefault="004F1FA0" w:rsidP="00AC1ED9">
            <w:pPr>
              <w:spacing w:before="100" w:beforeAutospacing="1" w:after="100" w:afterAutospacing="1" w:line="240" w:lineRule="auto"/>
              <w:jc w:val="center"/>
              <w:rPr>
                <w:rFonts w:ascii="Tahoma" w:eastAsia="Times New Roman" w:hAnsi="Tahoma" w:cs="Tahoma"/>
                <w:color w:val="000000"/>
              </w:rPr>
            </w:pPr>
            <w:r>
              <w:rPr>
                <w:noProof/>
                <w:lang w:eastAsia="en-IN"/>
              </w:rPr>
              <w:drawing>
                <wp:inline distT="0" distB="0" distL="0" distR="0">
                  <wp:extent cx="1703376" cy="466725"/>
                  <wp:effectExtent l="19050" t="0" r="0" b="0"/>
                  <wp:docPr id="3" name="Picture 3" descr="Image result for Narayan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rayana Health logo"/>
                          <pic:cNvPicPr>
                            <a:picLocks noChangeAspect="1" noChangeArrowheads="1"/>
                          </pic:cNvPicPr>
                        </pic:nvPicPr>
                        <pic:blipFill>
                          <a:blip r:embed="rId5" cstate="print"/>
                          <a:srcRect/>
                          <a:stretch>
                            <a:fillRect/>
                          </a:stretch>
                        </pic:blipFill>
                        <pic:spPr bwMode="auto">
                          <a:xfrm>
                            <a:off x="0" y="0"/>
                            <a:ext cx="1703376" cy="4667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before="100" w:beforeAutospacing="1" w:after="100" w:afterAutospacing="1" w:line="240" w:lineRule="auto"/>
              <w:jc w:val="center"/>
              <w:rPr>
                <w:rFonts w:ascii="Calibri" w:eastAsia="Times New Roman" w:hAnsi="Calibri" w:cs="Calibri"/>
              </w:rPr>
            </w:pPr>
            <w:r w:rsidRPr="004E31D8">
              <w:rPr>
                <w:rFonts w:ascii="Tahoma" w:eastAsia="Times New Roman" w:hAnsi="Tahoma" w:cs="Tahoma"/>
                <w:color w:val="000000"/>
              </w:rPr>
              <w:t>Healthcare (Small)</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Program HOPE</w:t>
            </w:r>
            <w:r w:rsidRPr="004E31D8">
              <w:rPr>
                <w:rFonts w:ascii="Tahoma" w:eastAsia="Times New Roman" w:hAnsi="Tahoma" w:cs="Tahoma"/>
                <w:color w:val="000000"/>
              </w:rPr>
              <w:br/>
              <w:t xml:space="preserve">Program for Harnessing </w:t>
            </w:r>
            <w:proofErr w:type="spellStart"/>
            <w:r w:rsidRPr="004E31D8">
              <w:rPr>
                <w:rFonts w:ascii="Tahoma" w:eastAsia="Times New Roman" w:hAnsi="Tahoma" w:cs="Tahoma"/>
                <w:color w:val="000000"/>
              </w:rPr>
              <w:t>Oncological</w:t>
            </w:r>
            <w:proofErr w:type="spellEnd"/>
            <w:r w:rsidRPr="004E31D8">
              <w:rPr>
                <w:rFonts w:ascii="Tahoma" w:eastAsia="Times New Roman" w:hAnsi="Tahoma" w:cs="Tahoma"/>
                <w:color w:val="000000"/>
              </w:rPr>
              <w:t xml:space="preserve"> Preventive and Early screening activities (HOPE)</w:t>
            </w:r>
          </w:p>
        </w:tc>
      </w:tr>
      <w:tr w:rsidR="004F1FA0" w:rsidRPr="004E31D8" w:rsidTr="00AC1ED9">
        <w:trPr>
          <w:trHeight w:val="806"/>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Vedanta Limited </w:t>
            </w:r>
            <w:proofErr w:type="spellStart"/>
            <w:r w:rsidRPr="004E31D8">
              <w:rPr>
                <w:rFonts w:ascii="Tahoma" w:eastAsia="Times New Roman" w:hAnsi="Tahoma" w:cs="Tahoma"/>
                <w:color w:val="000000"/>
              </w:rPr>
              <w:t>Lanjigarh</w:t>
            </w:r>
            <w:proofErr w:type="spellEnd"/>
          </w:p>
        </w:tc>
        <w:tc>
          <w:tcPr>
            <w:tcW w:w="1390" w:type="pct"/>
            <w:tcMar>
              <w:top w:w="0" w:type="dxa"/>
              <w:left w:w="108" w:type="dxa"/>
              <w:bottom w:w="0" w:type="dxa"/>
              <w:right w:w="108" w:type="dxa"/>
            </w:tcMar>
            <w:vAlign w:val="center"/>
          </w:tcPr>
          <w:p w:rsidR="004F1FA0" w:rsidRPr="004E31D8" w:rsidRDefault="004F1FA0" w:rsidP="00AC1ED9">
            <w:pPr>
              <w:spacing w:after="0" w:line="240" w:lineRule="auto"/>
              <w:jc w:val="center"/>
              <w:rPr>
                <w:rFonts w:ascii="Tahoma" w:eastAsia="Times New Roman" w:hAnsi="Tahoma" w:cs="Tahoma"/>
                <w:color w:val="000000"/>
              </w:rPr>
            </w:pPr>
            <w:r>
              <w:rPr>
                <w:noProof/>
                <w:lang w:eastAsia="en-IN"/>
              </w:rPr>
              <w:drawing>
                <wp:inline distT="0" distB="0" distL="0" distR="0">
                  <wp:extent cx="1657350" cy="328582"/>
                  <wp:effectExtent l="19050" t="0" r="0" b="0"/>
                  <wp:docPr id="6" name="Picture 6" descr="Image result for Vedanta Limited Lanjiga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edanta Limited Lanjigarh"/>
                          <pic:cNvPicPr>
                            <a:picLocks noChangeAspect="1" noChangeArrowheads="1"/>
                          </pic:cNvPicPr>
                        </pic:nvPicPr>
                        <pic:blipFill>
                          <a:blip r:embed="rId6" cstate="print"/>
                          <a:srcRect/>
                          <a:stretch>
                            <a:fillRect/>
                          </a:stretch>
                        </pic:blipFill>
                        <pic:spPr bwMode="auto">
                          <a:xfrm>
                            <a:off x="0" y="0"/>
                            <a:ext cx="1659136" cy="328936"/>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Healthcare (Large)</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Project </w:t>
            </w:r>
            <w:proofErr w:type="spellStart"/>
            <w:r w:rsidRPr="004E31D8">
              <w:rPr>
                <w:rFonts w:ascii="Tahoma" w:eastAsia="Times New Roman" w:hAnsi="Tahoma" w:cs="Tahoma"/>
                <w:color w:val="000000"/>
              </w:rPr>
              <w:t>Aarogya</w:t>
            </w:r>
            <w:proofErr w:type="spellEnd"/>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Tata Steel Limited</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066800" cy="1066800"/>
                  <wp:effectExtent l="19050" t="0" r="0" b="0"/>
                  <wp:docPr id="9" name="Picture 9" descr="Image result for Tata Steel Lim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ata Steel Limited logo"/>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Healthcare (Large) (Special Mention)</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MANSI (Maternal And Newborn Survival Initiative)</w:t>
            </w:r>
          </w:p>
        </w:tc>
      </w:tr>
      <w:tr w:rsidR="004F1FA0" w:rsidRPr="004E31D8" w:rsidTr="00AC1ED9">
        <w:trPr>
          <w:trHeight w:val="3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SV </w:t>
            </w:r>
            <w:proofErr w:type="spellStart"/>
            <w:r w:rsidRPr="004E31D8">
              <w:rPr>
                <w:rFonts w:ascii="Tahoma" w:eastAsia="Times New Roman" w:hAnsi="Tahoma" w:cs="Tahoma"/>
                <w:color w:val="000000"/>
              </w:rPr>
              <w:t>EduSports</w:t>
            </w:r>
            <w:proofErr w:type="spellEnd"/>
            <w:r w:rsidRPr="004E31D8">
              <w:rPr>
                <w:rFonts w:ascii="Tahoma" w:eastAsia="Times New Roman" w:hAnsi="Tahoma" w:cs="Tahoma"/>
                <w:color w:val="000000"/>
              </w:rPr>
              <w:t xml:space="preserve"> </w:t>
            </w:r>
            <w:proofErr w:type="spellStart"/>
            <w:r w:rsidRPr="004E31D8">
              <w:rPr>
                <w:rFonts w:ascii="Tahoma" w:eastAsia="Times New Roman" w:hAnsi="Tahoma" w:cs="Tahoma"/>
                <w:color w:val="000000"/>
              </w:rPr>
              <w:t>Pvt</w:t>
            </w:r>
            <w:proofErr w:type="spellEnd"/>
            <w:r w:rsidRPr="004E31D8">
              <w:rPr>
                <w:rFonts w:ascii="Tahoma" w:eastAsia="Times New Roman" w:hAnsi="Tahoma" w:cs="Tahoma"/>
                <w:color w:val="000000"/>
              </w:rPr>
              <w:t xml:space="preserve"> Ltd</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573434" cy="552450"/>
                  <wp:effectExtent l="0" t="0" r="0" b="0"/>
                  <wp:docPr id="12" name="Picture 12" descr="EduSports - Indiaâs No. 1 Sports Education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uSports - Indiaâs No. 1 Sports Education Organization"/>
                          <pic:cNvPicPr>
                            <a:picLocks noChangeAspect="1" noChangeArrowheads="1"/>
                          </pic:cNvPicPr>
                        </pic:nvPicPr>
                        <pic:blipFill>
                          <a:blip r:embed="rId8"/>
                          <a:srcRect/>
                          <a:stretch>
                            <a:fillRect/>
                          </a:stretch>
                        </pic:blipFill>
                        <pic:spPr bwMode="auto">
                          <a:xfrm>
                            <a:off x="0" y="0"/>
                            <a:ext cx="1573434" cy="552450"/>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Education (Small)</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Road to School Project</w:t>
            </w:r>
          </w:p>
        </w:tc>
      </w:tr>
      <w:tr w:rsidR="004F1FA0" w:rsidRPr="004E31D8" w:rsidTr="00AC1ED9">
        <w:trPr>
          <w:trHeight w:val="9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Avanti Fellows</w:t>
            </w:r>
          </w:p>
        </w:tc>
        <w:tc>
          <w:tcPr>
            <w:tcW w:w="1390" w:type="pct"/>
            <w:tcMar>
              <w:top w:w="0" w:type="dxa"/>
              <w:left w:w="108" w:type="dxa"/>
              <w:bottom w:w="0" w:type="dxa"/>
              <w:right w:w="108" w:type="dxa"/>
            </w:tcMar>
            <w:vAlign w:val="center"/>
          </w:tcPr>
          <w:p w:rsidR="00AC1ED9" w:rsidRDefault="00AC1ED9" w:rsidP="00AC1ED9">
            <w:pPr>
              <w:spacing w:after="0" w:line="240" w:lineRule="auto"/>
              <w:jc w:val="center"/>
              <w:rPr>
                <w:rFonts w:ascii="Tahoma" w:eastAsia="Times New Roman" w:hAnsi="Tahoma" w:cs="Tahoma"/>
                <w:color w:val="000000"/>
              </w:rPr>
            </w:pPr>
            <w:r>
              <w:rPr>
                <w:rFonts w:ascii="Tahoma" w:eastAsia="Times New Roman" w:hAnsi="Tahoma" w:cs="Tahoma"/>
                <w:noProof/>
                <w:lang w:eastAsia="en-IN"/>
              </w:rPr>
              <w:drawing>
                <wp:inline distT="0" distB="0" distL="0" distR="0">
                  <wp:extent cx="1114425" cy="1114425"/>
                  <wp:effectExtent l="19050" t="0" r="9525" b="0"/>
                  <wp:docPr id="1" name="Picture 15" descr="C:\Users\HP AMD\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 AMD\Desktop\download.png"/>
                          <pic:cNvPicPr>
                            <a:picLocks noChangeAspect="1" noChangeArrowheads="1"/>
                          </pic:cNvPicPr>
                        </pic:nvPicPr>
                        <pic:blipFill>
                          <a:blip r:embed="rId9"/>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4F1FA0" w:rsidRPr="00AC1ED9" w:rsidRDefault="004F1FA0" w:rsidP="00AC1ED9">
            <w:pPr>
              <w:rPr>
                <w:rFonts w:ascii="Tahoma" w:eastAsia="Times New Roman" w:hAnsi="Tahoma" w:cs="Tahoma"/>
              </w:rPr>
            </w:pP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lastRenderedPageBreak/>
              <w:t>Education (Large)</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Creating the next-generation technology leaders from</w:t>
            </w:r>
            <w:r w:rsidRPr="004E31D8">
              <w:rPr>
                <w:rFonts w:ascii="Tahoma" w:eastAsia="Times New Roman" w:hAnsi="Tahoma" w:cs="Tahoma"/>
                <w:color w:val="000000"/>
              </w:rPr>
              <w:br/>
              <w:t>rural India</w:t>
            </w:r>
          </w:p>
        </w:tc>
      </w:tr>
      <w:tr w:rsidR="004F1FA0" w:rsidRPr="004E31D8" w:rsidTr="00AC1ED9">
        <w:trPr>
          <w:trHeight w:val="3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lastRenderedPageBreak/>
              <w:t>Rakshak</w:t>
            </w:r>
            <w:proofErr w:type="spellEnd"/>
            <w:r w:rsidRPr="004E31D8">
              <w:rPr>
                <w:rFonts w:ascii="Tahoma" w:eastAsia="Times New Roman" w:hAnsi="Tahoma" w:cs="Tahoma"/>
                <w:color w:val="000000"/>
              </w:rPr>
              <w:t xml:space="preserve"> Foundation</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516856" cy="466725"/>
                  <wp:effectExtent l="19050" t="0" r="7144"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0"/>
                          <a:srcRect/>
                          <a:stretch>
                            <a:fillRect/>
                          </a:stretch>
                        </pic:blipFill>
                        <pic:spPr bwMode="auto">
                          <a:xfrm>
                            <a:off x="0" y="0"/>
                            <a:ext cx="1516856" cy="4667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Skill Development (Small)</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Jute Story Beyond Bars</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Wipro General Electric Healthcare </w:t>
            </w:r>
            <w:proofErr w:type="spellStart"/>
            <w:r w:rsidRPr="004E31D8">
              <w:rPr>
                <w:rFonts w:ascii="Tahoma" w:eastAsia="Times New Roman" w:hAnsi="Tahoma" w:cs="Tahoma"/>
                <w:color w:val="000000"/>
              </w:rPr>
              <w:t>Pvt</w:t>
            </w:r>
            <w:proofErr w:type="spellEnd"/>
            <w:r w:rsidRPr="004E31D8">
              <w:rPr>
                <w:rFonts w:ascii="Tahoma" w:eastAsia="Times New Roman" w:hAnsi="Tahoma" w:cs="Tahoma"/>
                <w:color w:val="000000"/>
              </w:rPr>
              <w:t xml:space="preserve"> Ltd</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800225" cy="714089"/>
                  <wp:effectExtent l="0" t="0" r="0" b="0"/>
                  <wp:docPr id="19" name="Picture 19" descr="Image result for Wipro General Electric Healthcare Pvt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ipro General Electric Healthcare Pvt Ltd logo"/>
                          <pic:cNvPicPr>
                            <a:picLocks noChangeAspect="1" noChangeArrowheads="1"/>
                          </pic:cNvPicPr>
                        </pic:nvPicPr>
                        <pic:blipFill>
                          <a:blip r:embed="rId11"/>
                          <a:srcRect/>
                          <a:stretch>
                            <a:fillRect/>
                          </a:stretch>
                        </pic:blipFill>
                        <pic:spPr bwMode="auto">
                          <a:xfrm>
                            <a:off x="0" y="0"/>
                            <a:ext cx="1800225" cy="714089"/>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Skill Development (Large)</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GE Healthcare  Institute</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Thriveni</w:t>
            </w:r>
            <w:proofErr w:type="spellEnd"/>
            <w:r w:rsidRPr="004E31D8">
              <w:rPr>
                <w:rFonts w:ascii="Tahoma" w:eastAsia="Times New Roman" w:hAnsi="Tahoma" w:cs="Tahoma"/>
                <w:color w:val="000000"/>
              </w:rPr>
              <w:t xml:space="preserve"> Earthmovers </w:t>
            </w:r>
            <w:proofErr w:type="spellStart"/>
            <w:r w:rsidRPr="004E31D8">
              <w:rPr>
                <w:rFonts w:ascii="Tahoma" w:eastAsia="Times New Roman" w:hAnsi="Tahoma" w:cs="Tahoma"/>
                <w:color w:val="000000"/>
              </w:rPr>
              <w:t>Pvt</w:t>
            </w:r>
            <w:proofErr w:type="spellEnd"/>
            <w:r w:rsidRPr="004E31D8">
              <w:rPr>
                <w:rFonts w:ascii="Tahoma" w:eastAsia="Times New Roman" w:hAnsi="Tahoma" w:cs="Tahoma"/>
                <w:color w:val="000000"/>
              </w:rPr>
              <w:t xml:space="preserve"> Ltd</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190625" cy="1190625"/>
                  <wp:effectExtent l="19050" t="0" r="9525" b="0"/>
                  <wp:docPr id="22" name="Picture 22" descr="Image result for Thriveni Earthmovers Pvt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hriveni Earthmovers Pvt Ltd logo"/>
                          <pic:cNvPicPr>
                            <a:picLocks noChangeAspect="1" noChangeArrowheads="1"/>
                          </pic:cNvPicPr>
                        </pic:nvPicPr>
                        <pic:blipFill>
                          <a:blip r:embed="rId12"/>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Skill Development (Large) (Jury Recommendation)</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Thriveni</w:t>
            </w:r>
            <w:proofErr w:type="spellEnd"/>
            <w:r w:rsidRPr="004E31D8">
              <w:rPr>
                <w:rFonts w:ascii="Tahoma" w:eastAsia="Times New Roman" w:hAnsi="Tahoma" w:cs="Tahoma"/>
                <w:color w:val="000000"/>
              </w:rPr>
              <w:t xml:space="preserve"> Industrial Security Academy (TISA)</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Trust for Retailers &amp; Retail Associates of India (TRRAIN)</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409700" cy="1409700"/>
                  <wp:effectExtent l="19050" t="0" r="0" b="0"/>
                  <wp:docPr id="25" name="Picture 25" descr="Image result for Trust for Retailers &amp; Retail Associates of India (TRR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rust for Retailers &amp; Retail Associates of India (TRRAIN) logo"/>
                          <pic:cNvPicPr>
                            <a:picLocks noChangeAspect="1" noChangeArrowheads="1"/>
                          </pic:cNvPicPr>
                        </pic:nvPicPr>
                        <pic:blipFill>
                          <a:blip r:embed="rId13"/>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Livelihoods</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Pankh</w:t>
            </w:r>
            <w:proofErr w:type="spellEnd"/>
            <w:r w:rsidRPr="004E31D8">
              <w:rPr>
                <w:rFonts w:ascii="Tahoma" w:eastAsia="Times New Roman" w:hAnsi="Tahoma" w:cs="Tahoma"/>
                <w:color w:val="000000"/>
              </w:rPr>
              <w:t xml:space="preserve"> – Wings of Destiny</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Shikhar</w:t>
            </w:r>
            <w:proofErr w:type="spellEnd"/>
            <w:r w:rsidRPr="004E31D8">
              <w:rPr>
                <w:rFonts w:ascii="Tahoma" w:eastAsia="Times New Roman" w:hAnsi="Tahoma" w:cs="Tahoma"/>
                <w:color w:val="000000"/>
              </w:rPr>
              <w:t xml:space="preserve"> </w:t>
            </w:r>
            <w:proofErr w:type="spellStart"/>
            <w:r w:rsidRPr="004E31D8">
              <w:rPr>
                <w:rFonts w:ascii="Tahoma" w:eastAsia="Times New Roman" w:hAnsi="Tahoma" w:cs="Tahoma"/>
                <w:color w:val="000000"/>
              </w:rPr>
              <w:t>Yuva</w:t>
            </w:r>
            <w:proofErr w:type="spellEnd"/>
            <w:r w:rsidRPr="004E31D8">
              <w:rPr>
                <w:rFonts w:ascii="Tahoma" w:eastAsia="Times New Roman" w:hAnsi="Tahoma" w:cs="Tahoma"/>
                <w:color w:val="000000"/>
              </w:rPr>
              <w:t xml:space="preserve"> </w:t>
            </w:r>
            <w:proofErr w:type="spellStart"/>
            <w:r w:rsidRPr="004E31D8">
              <w:rPr>
                <w:rFonts w:ascii="Tahoma" w:eastAsia="Times New Roman" w:hAnsi="Tahoma" w:cs="Tahoma"/>
                <w:color w:val="000000"/>
              </w:rPr>
              <w:t>Manch</w:t>
            </w:r>
            <w:proofErr w:type="spellEnd"/>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133475" cy="1133475"/>
                  <wp:effectExtent l="19050" t="0" r="9525" b="0"/>
                  <wp:docPr id="28" name="Picture 28" descr="Image result for Shikhar Yuva Man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Shikhar Yuva Manch logo"/>
                          <pic:cNvPicPr>
                            <a:picLocks noChangeAspect="1" noChangeArrowheads="1"/>
                          </pic:cNvPicPr>
                        </pic:nvPicPr>
                        <pic:blipFill>
                          <a:blip r:embed="rId14"/>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Livelihoods</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Holestic</w:t>
            </w:r>
            <w:proofErr w:type="spellEnd"/>
            <w:r w:rsidRPr="004E31D8">
              <w:rPr>
                <w:rFonts w:ascii="Tahoma" w:eastAsia="Times New Roman" w:hAnsi="Tahoma" w:cs="Tahoma"/>
                <w:color w:val="000000"/>
              </w:rPr>
              <w:t xml:space="preserve"> Rural Development Project</w:t>
            </w:r>
          </w:p>
        </w:tc>
      </w:tr>
      <w:tr w:rsidR="004F1FA0" w:rsidRPr="004E31D8" w:rsidTr="00AC1ED9">
        <w:trPr>
          <w:trHeight w:val="2495"/>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Jindal</w:t>
            </w:r>
            <w:proofErr w:type="spellEnd"/>
            <w:r w:rsidRPr="004E31D8">
              <w:rPr>
                <w:rFonts w:ascii="Tahoma" w:eastAsia="Times New Roman" w:hAnsi="Tahoma" w:cs="Tahoma"/>
                <w:color w:val="000000"/>
              </w:rPr>
              <w:t xml:space="preserve"> Steel &amp; Power Limited (JSPL)</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735864" cy="619125"/>
                  <wp:effectExtent l="19050" t="0" r="0" b="0"/>
                  <wp:docPr id="31" name="Picture 31" descr="Image result for Jindal Steel &amp; Power Limited (JS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Jindal Steel &amp; Power Limited (JSPL) logo"/>
                          <pic:cNvPicPr>
                            <a:picLocks noChangeAspect="1" noChangeArrowheads="1"/>
                          </pic:cNvPicPr>
                        </pic:nvPicPr>
                        <pic:blipFill>
                          <a:blip r:embed="rId15" cstate="print"/>
                          <a:srcRect/>
                          <a:stretch>
                            <a:fillRect/>
                          </a:stretch>
                        </pic:blipFill>
                        <pic:spPr bwMode="auto">
                          <a:xfrm>
                            <a:off x="0" y="0"/>
                            <a:ext cx="1738982" cy="620237"/>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Environment</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Natural Resource Management through Integrated Watershed Development &amp; WADI (Orchard Development) in collaboration with NABARD and local implementing agency</w:t>
            </w:r>
          </w:p>
        </w:tc>
      </w:tr>
      <w:tr w:rsidR="004F1FA0" w:rsidRPr="004E31D8" w:rsidTr="00AC1ED9">
        <w:trPr>
          <w:trHeight w:val="9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lastRenderedPageBreak/>
              <w:t>LUPIN HUMAN WELFARE &amp; RESEARCH FOUNDATION (LHWRF)</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227435" cy="1495425"/>
                  <wp:effectExtent l="19050" t="0" r="0" b="0"/>
                  <wp:docPr id="34" name="Picture 34" descr="Image result for LUPIN HUMAN WELFARE &amp; RESEARCH FOUNDATION (LHW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LUPIN HUMAN WELFARE &amp; RESEARCH FOUNDATION (LHWRF) logo"/>
                          <pic:cNvPicPr>
                            <a:picLocks noChangeAspect="1" noChangeArrowheads="1"/>
                          </pic:cNvPicPr>
                        </pic:nvPicPr>
                        <pic:blipFill>
                          <a:blip r:embed="rId16" cstate="print"/>
                          <a:srcRect/>
                          <a:stretch>
                            <a:fillRect/>
                          </a:stretch>
                        </pic:blipFill>
                        <pic:spPr bwMode="auto">
                          <a:xfrm>
                            <a:off x="0" y="0"/>
                            <a:ext cx="1227435" cy="14954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WASH (Water, Sanitation &amp; Hygiene</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River Rejuvenation Programme</w:t>
            </w:r>
          </w:p>
        </w:tc>
      </w:tr>
      <w:tr w:rsidR="004F1FA0" w:rsidRPr="004E31D8" w:rsidTr="00AC1ED9">
        <w:trPr>
          <w:trHeight w:val="18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Nuvoco</w:t>
            </w:r>
            <w:proofErr w:type="spellEnd"/>
            <w:r w:rsidRPr="004E31D8">
              <w:rPr>
                <w:rFonts w:ascii="Tahoma" w:eastAsia="Times New Roman" w:hAnsi="Tahoma" w:cs="Tahoma"/>
                <w:color w:val="000000"/>
              </w:rPr>
              <w:t xml:space="preserve"> Vistas Corp Ltd</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419225" cy="1419225"/>
                  <wp:effectExtent l="19050" t="0" r="9525" b="0"/>
                  <wp:docPr id="37" name="Picture 37" descr="Image result for Nuvoco Vistas Corp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Nuvoco Vistas Corp Ltd logo"/>
                          <pic:cNvPicPr>
                            <a:picLocks noChangeAspect="1" noChangeArrowheads="1"/>
                          </pic:cNvPicPr>
                        </pic:nvPicPr>
                        <pic:blipFill>
                          <a:blip r:embed="rId17"/>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Women Empowerment</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‘SAMRIDHI’ – Providing an Alternative and Sustainable</w:t>
            </w:r>
            <w:r w:rsidRPr="004E31D8">
              <w:rPr>
                <w:rFonts w:ascii="Tahoma" w:eastAsia="Times New Roman" w:hAnsi="Tahoma" w:cs="Tahoma"/>
                <w:color w:val="000000"/>
              </w:rPr>
              <w:br/>
              <w:t>Source of Livelihood and Facilitating Women</w:t>
            </w:r>
            <w:r w:rsidRPr="004E31D8">
              <w:rPr>
                <w:rFonts w:ascii="Tahoma" w:eastAsia="Times New Roman" w:hAnsi="Tahoma" w:cs="Tahoma"/>
                <w:color w:val="000000"/>
              </w:rPr>
              <w:br/>
              <w:t>Empowerment through Mushroom Cultivation</w:t>
            </w:r>
          </w:p>
        </w:tc>
      </w:tr>
      <w:tr w:rsidR="004F1FA0" w:rsidRPr="004E31D8" w:rsidTr="00AC1ED9">
        <w:trPr>
          <w:trHeight w:val="12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Kamlanayan</w:t>
            </w:r>
            <w:proofErr w:type="spellEnd"/>
            <w:r w:rsidRPr="004E31D8">
              <w:rPr>
                <w:rFonts w:ascii="Tahoma" w:eastAsia="Times New Roman" w:hAnsi="Tahoma" w:cs="Tahoma"/>
                <w:color w:val="000000"/>
              </w:rPr>
              <w:t xml:space="preserve"> </w:t>
            </w:r>
            <w:proofErr w:type="spellStart"/>
            <w:r w:rsidRPr="004E31D8">
              <w:rPr>
                <w:rFonts w:ascii="Tahoma" w:eastAsia="Times New Roman" w:hAnsi="Tahoma" w:cs="Tahoma"/>
                <w:color w:val="000000"/>
              </w:rPr>
              <w:t>Jamanalal</w:t>
            </w:r>
            <w:proofErr w:type="spellEnd"/>
            <w:r w:rsidRPr="004E31D8">
              <w:rPr>
                <w:rFonts w:ascii="Tahoma" w:eastAsia="Times New Roman" w:hAnsi="Tahoma" w:cs="Tahoma"/>
                <w:color w:val="000000"/>
              </w:rPr>
              <w:t xml:space="preserve"> Bajaj Foundation</w:t>
            </w:r>
          </w:p>
        </w:tc>
        <w:tc>
          <w:tcPr>
            <w:tcW w:w="1390" w:type="pct"/>
            <w:tcMar>
              <w:top w:w="0" w:type="dxa"/>
              <w:left w:w="108" w:type="dxa"/>
              <w:bottom w:w="0" w:type="dxa"/>
              <w:right w:w="108" w:type="dxa"/>
            </w:tcMar>
            <w:vAlign w:val="center"/>
          </w:tcPr>
          <w:p w:rsidR="004F1FA0" w:rsidRPr="004E31D8" w:rsidRDefault="00AC1ED9" w:rsidP="00AC1ED9">
            <w:pPr>
              <w:spacing w:after="0" w:line="240" w:lineRule="auto"/>
              <w:jc w:val="center"/>
              <w:rPr>
                <w:rFonts w:ascii="Tahoma" w:eastAsia="Times New Roman" w:hAnsi="Tahoma" w:cs="Tahoma"/>
                <w:color w:val="000000"/>
              </w:rPr>
            </w:pPr>
            <w:r>
              <w:rPr>
                <w:noProof/>
                <w:lang w:eastAsia="en-IN"/>
              </w:rPr>
              <w:drawing>
                <wp:inline distT="0" distB="0" distL="0" distR="0">
                  <wp:extent cx="1643614" cy="923925"/>
                  <wp:effectExtent l="19050" t="0" r="0" b="0"/>
                  <wp:docPr id="40" name="Picture 40" descr="Image result for Kamalnayan Jamnalal Bajaj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Kamalnayan Jamnalal Bajaj Foundation logo"/>
                          <pic:cNvPicPr>
                            <a:picLocks noChangeAspect="1" noChangeArrowheads="1"/>
                          </pic:cNvPicPr>
                        </pic:nvPicPr>
                        <pic:blipFill>
                          <a:blip r:embed="rId18"/>
                          <a:srcRect/>
                          <a:stretch>
                            <a:fillRect/>
                          </a:stretch>
                        </pic:blipFill>
                        <pic:spPr bwMode="auto">
                          <a:xfrm>
                            <a:off x="0" y="0"/>
                            <a:ext cx="1643614" cy="9239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Rural Development and Infrastructure</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Reviving Rivers/Streams for Improving the Farmers’ Lifeline (</w:t>
            </w:r>
            <w:proofErr w:type="spellStart"/>
            <w:r w:rsidRPr="004E31D8">
              <w:rPr>
                <w:rFonts w:ascii="Tahoma" w:eastAsia="Times New Roman" w:hAnsi="Tahoma" w:cs="Tahoma"/>
                <w:color w:val="000000"/>
              </w:rPr>
              <w:t>Yashoda</w:t>
            </w:r>
            <w:proofErr w:type="spellEnd"/>
            <w:r w:rsidRPr="004E31D8">
              <w:rPr>
                <w:rFonts w:ascii="Tahoma" w:eastAsia="Times New Roman" w:hAnsi="Tahoma" w:cs="Tahoma"/>
                <w:color w:val="000000"/>
              </w:rPr>
              <w:t xml:space="preserve"> Basin project)</w:t>
            </w:r>
          </w:p>
        </w:tc>
      </w:tr>
      <w:tr w:rsidR="004F1FA0" w:rsidRPr="004E31D8" w:rsidTr="00AC1ED9">
        <w:trPr>
          <w:trHeight w:val="3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Hero Moto Corp Limited</w:t>
            </w:r>
          </w:p>
        </w:tc>
        <w:tc>
          <w:tcPr>
            <w:tcW w:w="1390" w:type="pct"/>
            <w:tcMar>
              <w:top w:w="0" w:type="dxa"/>
              <w:left w:w="108" w:type="dxa"/>
              <w:bottom w:w="0" w:type="dxa"/>
              <w:right w:w="108" w:type="dxa"/>
            </w:tcMar>
            <w:vAlign w:val="center"/>
          </w:tcPr>
          <w:p w:rsidR="004F1FA0" w:rsidRPr="004E31D8" w:rsidRDefault="00363F5C" w:rsidP="00AC1ED9">
            <w:pPr>
              <w:spacing w:after="0" w:line="240" w:lineRule="auto"/>
              <w:jc w:val="center"/>
              <w:rPr>
                <w:rFonts w:ascii="Tahoma" w:eastAsia="Times New Roman" w:hAnsi="Tahoma" w:cs="Tahoma"/>
                <w:color w:val="000000"/>
              </w:rPr>
            </w:pPr>
            <w:r>
              <w:rPr>
                <w:noProof/>
                <w:lang w:eastAsia="en-IN"/>
              </w:rPr>
              <w:drawing>
                <wp:inline distT="0" distB="0" distL="0" distR="0">
                  <wp:extent cx="1504538" cy="540693"/>
                  <wp:effectExtent l="19050" t="0" r="412" b="0"/>
                  <wp:docPr id="43" name="Picture 43" descr="HeroMot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roMotoCorp"/>
                          <pic:cNvPicPr>
                            <a:picLocks noChangeAspect="1" noChangeArrowheads="1"/>
                          </pic:cNvPicPr>
                        </pic:nvPicPr>
                        <pic:blipFill>
                          <a:blip r:embed="rId19"/>
                          <a:srcRect/>
                          <a:stretch>
                            <a:fillRect/>
                          </a:stretch>
                        </pic:blipFill>
                        <pic:spPr bwMode="auto">
                          <a:xfrm>
                            <a:off x="0" y="0"/>
                            <a:ext cx="1503753" cy="540411"/>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Special Category   (Old age, Specially </w:t>
            </w:r>
            <w:proofErr w:type="spellStart"/>
            <w:r w:rsidRPr="004E31D8">
              <w:rPr>
                <w:rFonts w:ascii="Tahoma" w:eastAsia="Times New Roman" w:hAnsi="Tahoma" w:cs="Tahoma"/>
                <w:color w:val="000000"/>
              </w:rPr>
              <w:t>Abled</w:t>
            </w:r>
            <w:proofErr w:type="spellEnd"/>
            <w:r w:rsidRPr="004E31D8">
              <w:rPr>
                <w:rFonts w:ascii="Tahoma" w:eastAsia="Times New Roman" w:hAnsi="Tahoma" w:cs="Tahoma"/>
                <w:color w:val="000000"/>
              </w:rPr>
              <w:t xml:space="preserve"> and others)</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Project Enable</w:t>
            </w:r>
          </w:p>
        </w:tc>
      </w:tr>
      <w:tr w:rsidR="004F1FA0" w:rsidRPr="004E31D8" w:rsidTr="00AC1ED9">
        <w:trPr>
          <w:trHeight w:val="12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Cognizant</w:t>
            </w:r>
          </w:p>
        </w:tc>
        <w:tc>
          <w:tcPr>
            <w:tcW w:w="1390" w:type="pct"/>
            <w:tcMar>
              <w:top w:w="0" w:type="dxa"/>
              <w:left w:w="108" w:type="dxa"/>
              <w:bottom w:w="0" w:type="dxa"/>
              <w:right w:w="108" w:type="dxa"/>
            </w:tcMar>
            <w:vAlign w:val="center"/>
          </w:tcPr>
          <w:p w:rsidR="004F1FA0" w:rsidRPr="004E31D8" w:rsidRDefault="002A46AE" w:rsidP="00AC1ED9">
            <w:pPr>
              <w:spacing w:after="0" w:line="240" w:lineRule="auto"/>
              <w:jc w:val="center"/>
              <w:rPr>
                <w:rFonts w:ascii="Tahoma" w:eastAsia="Times New Roman" w:hAnsi="Tahoma" w:cs="Tahoma"/>
                <w:color w:val="000000"/>
              </w:rPr>
            </w:pPr>
            <w:r>
              <w:rPr>
                <w:rFonts w:ascii="Tahoma" w:eastAsia="Times New Roman" w:hAnsi="Tahoma" w:cs="Tahoma"/>
                <w:noProof/>
                <w:color w:val="000000"/>
                <w:lang w:eastAsia="en-IN"/>
              </w:rPr>
              <w:drawing>
                <wp:inline distT="0" distB="0" distL="0" distR="0">
                  <wp:extent cx="1666875" cy="352425"/>
                  <wp:effectExtent l="19050" t="0" r="9525" b="0"/>
                  <wp:docPr id="46" name="Picture 46" descr="C:\Users\HP AMD\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HP AMD\Desktop\download (1).png"/>
                          <pic:cNvPicPr>
                            <a:picLocks noChangeAspect="1" noChangeArrowheads="1"/>
                          </pic:cNvPicPr>
                        </pic:nvPicPr>
                        <pic:blipFill>
                          <a:blip r:embed="rId20"/>
                          <a:srcRect/>
                          <a:stretch>
                            <a:fillRect/>
                          </a:stretch>
                        </pic:blipFill>
                        <pic:spPr bwMode="auto">
                          <a:xfrm>
                            <a:off x="0" y="0"/>
                            <a:ext cx="1666875" cy="3524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Employee Volunteering</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100^4 Program in Education – 100 Schools, 100% Pass, 100% Graduation, 100% Employability</w:t>
            </w:r>
          </w:p>
        </w:tc>
      </w:tr>
      <w:tr w:rsidR="004F1FA0" w:rsidRPr="004E31D8" w:rsidTr="002A46AE">
        <w:trPr>
          <w:trHeight w:val="1097"/>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Tata Steel Limited</w:t>
            </w:r>
          </w:p>
        </w:tc>
        <w:tc>
          <w:tcPr>
            <w:tcW w:w="1390" w:type="pct"/>
            <w:tcMar>
              <w:top w:w="0" w:type="dxa"/>
              <w:left w:w="108" w:type="dxa"/>
              <w:bottom w:w="0" w:type="dxa"/>
              <w:right w:w="108" w:type="dxa"/>
            </w:tcMar>
            <w:vAlign w:val="center"/>
          </w:tcPr>
          <w:p w:rsidR="004F1FA0" w:rsidRPr="004E31D8" w:rsidRDefault="002A46AE" w:rsidP="00AC1ED9">
            <w:pPr>
              <w:spacing w:after="0" w:line="240" w:lineRule="auto"/>
              <w:jc w:val="center"/>
              <w:rPr>
                <w:rFonts w:ascii="Tahoma" w:eastAsia="Times New Roman" w:hAnsi="Tahoma" w:cs="Tahoma"/>
                <w:color w:val="000000"/>
              </w:rPr>
            </w:pPr>
            <w:r w:rsidRPr="002A46AE">
              <w:rPr>
                <w:rFonts w:ascii="Tahoma" w:eastAsia="Times New Roman" w:hAnsi="Tahoma" w:cs="Tahoma"/>
                <w:color w:val="000000"/>
              </w:rPr>
              <w:drawing>
                <wp:inline distT="0" distB="0" distL="0" distR="0">
                  <wp:extent cx="1066800" cy="1066800"/>
                  <wp:effectExtent l="19050" t="0" r="0" b="0"/>
                  <wp:docPr id="2" name="Picture 9" descr="Image result for Tata Steel Lim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ata Steel Limited logo"/>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CSR Project of the Year 2017-18</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Thousand Schools Programme (Enhancing School Education)</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Hinduja</w:t>
            </w:r>
            <w:proofErr w:type="spellEnd"/>
            <w:r w:rsidRPr="004E31D8">
              <w:rPr>
                <w:rFonts w:ascii="Tahoma" w:eastAsia="Times New Roman" w:hAnsi="Tahoma" w:cs="Tahoma"/>
                <w:color w:val="000000"/>
              </w:rPr>
              <w:t xml:space="preserve"> Foundation</w:t>
            </w:r>
          </w:p>
        </w:tc>
        <w:tc>
          <w:tcPr>
            <w:tcW w:w="1390" w:type="pct"/>
            <w:tcMar>
              <w:top w:w="0" w:type="dxa"/>
              <w:left w:w="108" w:type="dxa"/>
              <w:bottom w:w="0" w:type="dxa"/>
              <w:right w:w="108" w:type="dxa"/>
            </w:tcMar>
            <w:vAlign w:val="center"/>
          </w:tcPr>
          <w:p w:rsidR="004F1FA0" w:rsidRPr="004E31D8" w:rsidRDefault="002A46AE" w:rsidP="00AC1ED9">
            <w:pPr>
              <w:spacing w:after="0" w:line="240" w:lineRule="auto"/>
              <w:jc w:val="center"/>
              <w:rPr>
                <w:rFonts w:ascii="Tahoma" w:eastAsia="Times New Roman" w:hAnsi="Tahoma" w:cs="Tahoma"/>
                <w:color w:val="000000"/>
              </w:rPr>
            </w:pPr>
            <w:r>
              <w:rPr>
                <w:noProof/>
                <w:lang w:eastAsia="en-IN"/>
              </w:rPr>
              <w:drawing>
                <wp:inline distT="0" distB="0" distL="0" distR="0">
                  <wp:extent cx="1680362" cy="704850"/>
                  <wp:effectExtent l="0" t="0" r="0" b="0"/>
                  <wp:docPr id="52" name="Picture 52" descr="Image result for Hinduj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Hinduja Foundation logo"/>
                          <pic:cNvPicPr>
                            <a:picLocks noChangeAspect="1" noChangeArrowheads="1"/>
                          </pic:cNvPicPr>
                        </pic:nvPicPr>
                        <pic:blipFill>
                          <a:blip r:embed="rId21"/>
                          <a:srcRect/>
                          <a:stretch>
                            <a:fillRect/>
                          </a:stretch>
                        </pic:blipFill>
                        <pic:spPr bwMode="auto">
                          <a:xfrm>
                            <a:off x="0" y="0"/>
                            <a:ext cx="1680362" cy="704850"/>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CSR Project of the Year 2017-18</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Mangal" w:eastAsia="Times New Roman" w:hAnsi="Mangal" w:cs="Mangal"/>
                <w:color w:val="000000"/>
              </w:rPr>
              <w:t>शाश्वतग्राम</w:t>
            </w:r>
            <w:proofErr w:type="spellEnd"/>
            <w:r w:rsidRPr="004E31D8">
              <w:rPr>
                <w:rFonts w:ascii="Tahoma" w:eastAsia="Times New Roman" w:hAnsi="Tahoma" w:cs="Tahoma"/>
                <w:color w:val="000000"/>
              </w:rPr>
              <w:t> – Sustainable Rural Development Program</w:t>
            </w:r>
          </w:p>
        </w:tc>
      </w:tr>
      <w:tr w:rsidR="004F1FA0" w:rsidRPr="004E31D8" w:rsidTr="00AC1ED9">
        <w:trPr>
          <w:trHeight w:val="183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Foundation for Excellence India Trust (FFEIT)</w:t>
            </w:r>
          </w:p>
        </w:tc>
        <w:tc>
          <w:tcPr>
            <w:tcW w:w="1390" w:type="pct"/>
            <w:tcMar>
              <w:top w:w="0" w:type="dxa"/>
              <w:left w:w="108" w:type="dxa"/>
              <w:bottom w:w="0" w:type="dxa"/>
              <w:right w:w="108" w:type="dxa"/>
            </w:tcMar>
            <w:vAlign w:val="center"/>
          </w:tcPr>
          <w:p w:rsidR="004F1FA0" w:rsidRPr="004E31D8" w:rsidRDefault="00872017" w:rsidP="00872017">
            <w:pPr>
              <w:spacing w:after="0" w:line="240" w:lineRule="auto"/>
              <w:ind w:left="-106"/>
              <w:jc w:val="center"/>
              <w:rPr>
                <w:rFonts w:ascii="Tahoma" w:eastAsia="Times New Roman" w:hAnsi="Tahoma" w:cs="Tahoma"/>
                <w:color w:val="000000"/>
              </w:rPr>
            </w:pPr>
            <w:r>
              <w:rPr>
                <w:noProof/>
                <w:lang w:eastAsia="en-IN"/>
              </w:rPr>
              <w:drawing>
                <wp:inline distT="0" distB="0" distL="0" distR="0">
                  <wp:extent cx="1726565" cy="333802"/>
                  <wp:effectExtent l="19050" t="0" r="6985" b="0"/>
                  <wp:docPr id="55" name="Picture 55" descr="Image result for Foundation for Excellence India Trust (FFE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Foundation for Excellence India Trust (FFEIT) logo"/>
                          <pic:cNvPicPr>
                            <a:picLocks noChangeAspect="1" noChangeArrowheads="1"/>
                          </pic:cNvPicPr>
                        </pic:nvPicPr>
                        <pic:blipFill>
                          <a:blip r:embed="rId22"/>
                          <a:srcRect/>
                          <a:stretch>
                            <a:fillRect/>
                          </a:stretch>
                        </pic:blipFill>
                        <pic:spPr bwMode="auto">
                          <a:xfrm>
                            <a:off x="0" y="0"/>
                            <a:ext cx="1725989" cy="333691"/>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CSR Project of the Year 2017-18 (Jury Recommendation)</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 xml:space="preserve">Sponsoring the education of academically gifted and financially deserving students in India pursuing degrees In </w:t>
            </w:r>
            <w:r w:rsidRPr="004E31D8">
              <w:rPr>
                <w:rFonts w:ascii="Tahoma" w:eastAsia="Times New Roman" w:hAnsi="Tahoma" w:cs="Tahoma"/>
                <w:color w:val="000000"/>
              </w:rPr>
              <w:lastRenderedPageBreak/>
              <w:t>Engineering (BE) and Technology (B. Tech) through a grant</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lastRenderedPageBreak/>
              <w:t>ICICI Foundation for Inclusive Growth</w:t>
            </w:r>
          </w:p>
        </w:tc>
        <w:tc>
          <w:tcPr>
            <w:tcW w:w="1390" w:type="pct"/>
            <w:tcMar>
              <w:top w:w="0" w:type="dxa"/>
              <w:left w:w="108" w:type="dxa"/>
              <w:bottom w:w="0" w:type="dxa"/>
              <w:right w:w="108" w:type="dxa"/>
            </w:tcMar>
            <w:vAlign w:val="center"/>
          </w:tcPr>
          <w:p w:rsidR="004F1FA0" w:rsidRPr="004E31D8" w:rsidRDefault="00872017" w:rsidP="00AC1ED9">
            <w:pPr>
              <w:spacing w:after="0" w:line="240" w:lineRule="auto"/>
              <w:jc w:val="center"/>
              <w:rPr>
                <w:rFonts w:ascii="Tahoma" w:eastAsia="Times New Roman" w:hAnsi="Tahoma" w:cs="Tahoma"/>
                <w:color w:val="000000"/>
              </w:rPr>
            </w:pPr>
            <w:r>
              <w:rPr>
                <w:noProof/>
                <w:lang w:eastAsia="en-IN"/>
              </w:rPr>
              <w:drawing>
                <wp:inline distT="0" distB="0" distL="0" distR="0">
                  <wp:extent cx="1498664" cy="409471"/>
                  <wp:effectExtent l="19050" t="0" r="6286" b="0"/>
                  <wp:docPr id="58" name="Picture 58" descr="Image result for ICICI Foundation for Inclusive Grow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ICICI Foundation for Inclusive Growth logo"/>
                          <pic:cNvPicPr>
                            <a:picLocks noChangeAspect="1" noChangeArrowheads="1"/>
                          </pic:cNvPicPr>
                        </pic:nvPicPr>
                        <pic:blipFill>
                          <a:blip r:embed="rId23"/>
                          <a:srcRect/>
                          <a:stretch>
                            <a:fillRect/>
                          </a:stretch>
                        </pic:blipFill>
                        <pic:spPr bwMode="auto">
                          <a:xfrm>
                            <a:off x="0" y="0"/>
                            <a:ext cx="1512536" cy="413261"/>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CSR Foundation of the Year 2017-18</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ICICI Foundation for Inclusive Growth</w:t>
            </w:r>
          </w:p>
        </w:tc>
      </w:tr>
      <w:tr w:rsidR="004F1FA0" w:rsidRPr="004E31D8" w:rsidTr="00AC1ED9">
        <w:trPr>
          <w:trHeight w:val="6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WPP India CSR Foundation for WPP India</w:t>
            </w:r>
          </w:p>
        </w:tc>
        <w:tc>
          <w:tcPr>
            <w:tcW w:w="1390" w:type="pct"/>
            <w:tcMar>
              <w:top w:w="0" w:type="dxa"/>
              <w:left w:w="108" w:type="dxa"/>
              <w:bottom w:w="0" w:type="dxa"/>
              <w:right w:w="108" w:type="dxa"/>
            </w:tcMar>
            <w:vAlign w:val="center"/>
          </w:tcPr>
          <w:p w:rsidR="004F1FA0" w:rsidRPr="004E31D8" w:rsidRDefault="00872017" w:rsidP="00AC1ED9">
            <w:pPr>
              <w:spacing w:after="0" w:line="240" w:lineRule="auto"/>
              <w:jc w:val="center"/>
              <w:rPr>
                <w:rFonts w:ascii="Tahoma" w:eastAsia="Times New Roman" w:hAnsi="Tahoma" w:cs="Tahoma"/>
                <w:color w:val="000000"/>
              </w:rPr>
            </w:pPr>
            <w:r>
              <w:rPr>
                <w:noProof/>
                <w:lang w:eastAsia="en-IN"/>
              </w:rPr>
              <w:drawing>
                <wp:inline distT="0" distB="0" distL="0" distR="0">
                  <wp:extent cx="1627878" cy="847725"/>
                  <wp:effectExtent l="19050" t="0" r="0" b="0"/>
                  <wp:docPr id="61" name="Picture 61" descr="Image result for WPP India CSR Foundation for WPP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WPP India CSR Foundation for WPP India logo"/>
                          <pic:cNvPicPr>
                            <a:picLocks noChangeAspect="1" noChangeArrowheads="1"/>
                          </pic:cNvPicPr>
                        </pic:nvPicPr>
                        <pic:blipFill>
                          <a:blip r:embed="rId24"/>
                          <a:srcRect/>
                          <a:stretch>
                            <a:fillRect/>
                          </a:stretch>
                        </pic:blipFill>
                        <pic:spPr bwMode="auto">
                          <a:xfrm>
                            <a:off x="0" y="0"/>
                            <a:ext cx="1627878" cy="847725"/>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Company with Best CSR Impacts</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NA</w:t>
            </w:r>
          </w:p>
        </w:tc>
      </w:tr>
      <w:tr w:rsidR="004F1FA0" w:rsidRPr="004E31D8" w:rsidTr="00AC1ED9">
        <w:trPr>
          <w:trHeight w:val="300"/>
        </w:trPr>
        <w:tc>
          <w:tcPr>
            <w:tcW w:w="1319"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proofErr w:type="spellStart"/>
            <w:r w:rsidRPr="004E31D8">
              <w:rPr>
                <w:rFonts w:ascii="Tahoma" w:eastAsia="Times New Roman" w:hAnsi="Tahoma" w:cs="Tahoma"/>
                <w:color w:val="000000"/>
              </w:rPr>
              <w:t>Swades</w:t>
            </w:r>
            <w:proofErr w:type="spellEnd"/>
            <w:r w:rsidRPr="004E31D8">
              <w:rPr>
                <w:rFonts w:ascii="Tahoma" w:eastAsia="Times New Roman" w:hAnsi="Tahoma" w:cs="Tahoma"/>
                <w:color w:val="000000"/>
              </w:rPr>
              <w:t xml:space="preserve"> Foundation</w:t>
            </w:r>
          </w:p>
        </w:tc>
        <w:tc>
          <w:tcPr>
            <w:tcW w:w="1390" w:type="pct"/>
            <w:tcMar>
              <w:top w:w="0" w:type="dxa"/>
              <w:left w:w="108" w:type="dxa"/>
              <w:bottom w:w="0" w:type="dxa"/>
              <w:right w:w="108" w:type="dxa"/>
            </w:tcMar>
            <w:vAlign w:val="center"/>
          </w:tcPr>
          <w:p w:rsidR="004F1FA0" w:rsidRPr="004E31D8" w:rsidRDefault="00872017" w:rsidP="00AC1ED9">
            <w:pPr>
              <w:spacing w:after="0" w:line="240" w:lineRule="auto"/>
              <w:jc w:val="center"/>
              <w:rPr>
                <w:rFonts w:ascii="Tahoma" w:eastAsia="Times New Roman" w:hAnsi="Tahoma" w:cs="Tahoma"/>
                <w:color w:val="000000"/>
              </w:rPr>
            </w:pPr>
            <w:r>
              <w:rPr>
                <w:noProof/>
                <w:lang w:eastAsia="en-IN"/>
              </w:rPr>
              <w:drawing>
                <wp:inline distT="0" distB="0" distL="0" distR="0">
                  <wp:extent cx="1028700" cy="1466154"/>
                  <wp:effectExtent l="19050" t="0" r="0" b="0"/>
                  <wp:docPr id="64" name="Picture 64" descr="Sw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wades"/>
                          <pic:cNvPicPr>
                            <a:picLocks noChangeAspect="1" noChangeArrowheads="1"/>
                          </pic:cNvPicPr>
                        </pic:nvPicPr>
                        <pic:blipFill>
                          <a:blip r:embed="rId25" cstate="print"/>
                          <a:srcRect/>
                          <a:stretch>
                            <a:fillRect/>
                          </a:stretch>
                        </pic:blipFill>
                        <pic:spPr bwMode="auto">
                          <a:xfrm>
                            <a:off x="0" y="0"/>
                            <a:ext cx="1028700" cy="1466154"/>
                          </a:xfrm>
                          <a:prstGeom prst="rect">
                            <a:avLst/>
                          </a:prstGeom>
                          <a:noFill/>
                          <a:ln w="9525">
                            <a:noFill/>
                            <a:miter lim="800000"/>
                            <a:headEnd/>
                            <a:tailEnd/>
                          </a:ln>
                        </pic:spPr>
                      </pic:pic>
                    </a:graphicData>
                  </a:graphic>
                </wp:inline>
              </w:drawing>
            </w:r>
          </w:p>
        </w:tc>
        <w:tc>
          <w:tcPr>
            <w:tcW w:w="1231" w:type="pct"/>
            <w:noWrap/>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CSR Implementing Agency of the Year 2017-18</w:t>
            </w:r>
          </w:p>
        </w:tc>
        <w:tc>
          <w:tcPr>
            <w:tcW w:w="1061" w:type="pct"/>
            <w:tcMar>
              <w:top w:w="0" w:type="dxa"/>
              <w:left w:w="108" w:type="dxa"/>
              <w:bottom w:w="0" w:type="dxa"/>
              <w:right w:w="108" w:type="dxa"/>
            </w:tcMar>
            <w:vAlign w:val="center"/>
            <w:hideMark/>
          </w:tcPr>
          <w:p w:rsidR="004F1FA0" w:rsidRPr="004E31D8" w:rsidRDefault="004F1FA0" w:rsidP="00AC1ED9">
            <w:pPr>
              <w:spacing w:after="0" w:line="240" w:lineRule="auto"/>
              <w:jc w:val="center"/>
              <w:rPr>
                <w:rFonts w:ascii="Calibri" w:eastAsia="Times New Roman" w:hAnsi="Calibri" w:cs="Calibri"/>
              </w:rPr>
            </w:pPr>
            <w:r w:rsidRPr="004E31D8">
              <w:rPr>
                <w:rFonts w:ascii="Tahoma" w:eastAsia="Times New Roman" w:hAnsi="Tahoma" w:cs="Tahoma"/>
                <w:color w:val="000000"/>
              </w:rPr>
              <w:t>NA</w:t>
            </w:r>
          </w:p>
        </w:tc>
      </w:tr>
    </w:tbl>
    <w:p w:rsidR="00284B06" w:rsidRPr="00284B06" w:rsidRDefault="00284B06" w:rsidP="00284B06">
      <w:pPr>
        <w:shd w:val="clear" w:color="auto" w:fill="FFFFFF"/>
        <w:spacing w:before="100" w:beforeAutospacing="1" w:after="150" w:line="240" w:lineRule="auto"/>
        <w:jc w:val="both"/>
        <w:outlineLvl w:val="0"/>
        <w:rPr>
          <w:rFonts w:cstheme="minorHAnsi"/>
          <w:b/>
          <w:sz w:val="24"/>
          <w:szCs w:val="24"/>
        </w:rPr>
      </w:pPr>
    </w:p>
    <w:sectPr w:rsidR="00284B06" w:rsidRPr="00284B06" w:rsidSect="008D58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95A"/>
    <w:multiLevelType w:val="hybridMultilevel"/>
    <w:tmpl w:val="90129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B1522CF"/>
    <w:multiLevelType w:val="hybridMultilevel"/>
    <w:tmpl w:val="50C4C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736"/>
    <w:rsid w:val="00057A07"/>
    <w:rsid w:val="000A2E57"/>
    <w:rsid w:val="000E025B"/>
    <w:rsid w:val="00136736"/>
    <w:rsid w:val="00284B06"/>
    <w:rsid w:val="002A46AE"/>
    <w:rsid w:val="00363F5C"/>
    <w:rsid w:val="00434B17"/>
    <w:rsid w:val="004F1FA0"/>
    <w:rsid w:val="00872017"/>
    <w:rsid w:val="008D5897"/>
    <w:rsid w:val="009B2438"/>
    <w:rsid w:val="00AC1ED9"/>
    <w:rsid w:val="00C267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97"/>
  </w:style>
  <w:style w:type="paragraph" w:styleId="Heading1">
    <w:name w:val="heading 1"/>
    <w:basedOn w:val="Normal"/>
    <w:link w:val="Heading1Char"/>
    <w:uiPriority w:val="9"/>
    <w:qFormat/>
    <w:rsid w:val="000A2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07"/>
    <w:pPr>
      <w:ind w:left="720"/>
      <w:contextualSpacing/>
    </w:pPr>
  </w:style>
  <w:style w:type="character" w:customStyle="1" w:styleId="Heading1Char">
    <w:name w:val="Heading 1 Char"/>
    <w:basedOn w:val="DefaultParagraphFont"/>
    <w:link w:val="Heading1"/>
    <w:uiPriority w:val="9"/>
    <w:rsid w:val="000A2E57"/>
    <w:rPr>
      <w:rFonts w:ascii="Times New Roman" w:eastAsia="Times New Roman" w:hAnsi="Times New Roman" w:cs="Times New Roman"/>
      <w:b/>
      <w:bCs/>
      <w:kern w:val="36"/>
      <w:sz w:val="48"/>
      <w:szCs w:val="48"/>
      <w:lang w:eastAsia="en-IN"/>
    </w:rPr>
  </w:style>
  <w:style w:type="paragraph" w:customStyle="1" w:styleId="normal0">
    <w:name w:val="normal"/>
    <w:rsid w:val="000A2E57"/>
    <w:rPr>
      <w:rFonts w:ascii="Calibri" w:eastAsia="Calibri" w:hAnsi="Calibri" w:cs="Calibri"/>
      <w:lang w:val="en-US" w:eastAsia="en-IN"/>
    </w:rPr>
  </w:style>
  <w:style w:type="paragraph" w:styleId="BalloonText">
    <w:name w:val="Balloon Text"/>
    <w:basedOn w:val="Normal"/>
    <w:link w:val="BalloonTextChar"/>
    <w:uiPriority w:val="99"/>
    <w:semiHidden/>
    <w:unhideWhenUsed/>
    <w:rsid w:val="004F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9">
      <w:bodyDiv w:val="1"/>
      <w:marLeft w:val="0"/>
      <w:marRight w:val="0"/>
      <w:marTop w:val="0"/>
      <w:marBottom w:val="0"/>
      <w:divBdr>
        <w:top w:val="none" w:sz="0" w:space="0" w:color="auto"/>
        <w:left w:val="none" w:sz="0" w:space="0" w:color="auto"/>
        <w:bottom w:val="none" w:sz="0" w:space="0" w:color="auto"/>
        <w:right w:val="none" w:sz="0" w:space="0" w:color="auto"/>
      </w:divBdr>
    </w:div>
    <w:div w:id="1001272201">
      <w:bodyDiv w:val="1"/>
      <w:marLeft w:val="0"/>
      <w:marRight w:val="0"/>
      <w:marTop w:val="0"/>
      <w:marBottom w:val="0"/>
      <w:divBdr>
        <w:top w:val="none" w:sz="0" w:space="0" w:color="auto"/>
        <w:left w:val="none" w:sz="0" w:space="0" w:color="auto"/>
        <w:bottom w:val="none" w:sz="0" w:space="0" w:color="auto"/>
        <w:right w:val="none" w:sz="0" w:space="0" w:color="auto"/>
      </w:divBdr>
      <w:divsChild>
        <w:div w:id="1316059846">
          <w:marLeft w:val="-225"/>
          <w:marRight w:val="-225"/>
          <w:marTop w:val="0"/>
          <w:marBottom w:val="0"/>
          <w:divBdr>
            <w:top w:val="none" w:sz="0" w:space="0" w:color="auto"/>
            <w:left w:val="none" w:sz="0" w:space="0" w:color="auto"/>
            <w:bottom w:val="none" w:sz="0" w:space="0" w:color="auto"/>
            <w:right w:val="none" w:sz="0" w:space="0" w:color="auto"/>
          </w:divBdr>
        </w:div>
      </w:divsChild>
    </w:div>
    <w:div w:id="16140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AMD</cp:lastModifiedBy>
  <cp:revision>4</cp:revision>
  <dcterms:created xsi:type="dcterms:W3CDTF">2019-02-15T11:34:00Z</dcterms:created>
  <dcterms:modified xsi:type="dcterms:W3CDTF">2019-06-29T10:35:00Z</dcterms:modified>
</cp:coreProperties>
</file>